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8DA2" w14:textId="77777777" w:rsidR="00F364A2" w:rsidRPr="00C94D10" w:rsidRDefault="00F364A2" w:rsidP="00F364A2">
      <w:pPr>
        <w:spacing w:after="0" w:line="240" w:lineRule="auto"/>
        <w:jc w:val="right"/>
      </w:pPr>
      <w:bookmarkStart w:id="0" w:name="_Hlk514930079"/>
      <w:r>
        <w:t>…………………………</w:t>
      </w:r>
      <w:r w:rsidRPr="00C94D10">
        <w:t>, dnia……………… roku</w:t>
      </w:r>
    </w:p>
    <w:p w14:paraId="48BD33C7" w14:textId="77777777" w:rsidR="00F364A2" w:rsidRPr="00C94D10" w:rsidRDefault="00F364A2" w:rsidP="00F364A2">
      <w:pPr>
        <w:spacing w:after="0" w:line="240" w:lineRule="auto"/>
        <w:jc w:val="center"/>
        <w:rPr>
          <w:b/>
        </w:rPr>
      </w:pPr>
    </w:p>
    <w:p w14:paraId="1D782E6A" w14:textId="77777777" w:rsidR="00F364A2" w:rsidRPr="00C94D10" w:rsidRDefault="00F364A2" w:rsidP="00F364A2">
      <w:pPr>
        <w:spacing w:after="0" w:line="240" w:lineRule="auto"/>
        <w:jc w:val="center"/>
        <w:rPr>
          <w:b/>
        </w:rPr>
      </w:pPr>
      <w:r w:rsidRPr="00C94D10">
        <w:rPr>
          <w:b/>
        </w:rPr>
        <w:t>PEŁNOMOCNICTWO</w:t>
      </w:r>
    </w:p>
    <w:p w14:paraId="2699592C" w14:textId="77777777" w:rsidR="00F364A2" w:rsidRPr="00C94D10" w:rsidRDefault="00F364A2" w:rsidP="00F364A2">
      <w:pPr>
        <w:spacing w:after="0" w:line="240" w:lineRule="auto"/>
        <w:jc w:val="center"/>
        <w:rPr>
          <w:b/>
        </w:rPr>
      </w:pPr>
    </w:p>
    <w:p w14:paraId="63FEBD75" w14:textId="77777777" w:rsidR="00F364A2" w:rsidRPr="00C94D10" w:rsidRDefault="00F364A2" w:rsidP="00F364A2">
      <w:pPr>
        <w:spacing w:after="0" w:line="240" w:lineRule="auto"/>
        <w:jc w:val="center"/>
        <w:rPr>
          <w:b/>
        </w:rPr>
      </w:pPr>
      <w:r>
        <w:rPr>
          <w:b/>
        </w:rPr>
        <w:t xml:space="preserve">DO UCZESTNICTWA i GŁOSOWANIA </w:t>
      </w:r>
      <w:r w:rsidR="00131463">
        <w:rPr>
          <w:b/>
        </w:rPr>
        <w:t>NA</w:t>
      </w:r>
      <w:r>
        <w:rPr>
          <w:b/>
        </w:rPr>
        <w:t xml:space="preserve"> </w:t>
      </w:r>
      <w:r w:rsidR="00EB6790">
        <w:rPr>
          <w:b/>
        </w:rPr>
        <w:t>NADZWYCZAJNYM</w:t>
      </w:r>
      <w:r w:rsidRPr="00C94D10">
        <w:rPr>
          <w:b/>
        </w:rPr>
        <w:t xml:space="preserve"> WALNYM ZGROMADZENIU </w:t>
      </w:r>
    </w:p>
    <w:p w14:paraId="3EB70E7E" w14:textId="77777777" w:rsidR="00F364A2" w:rsidRPr="00C94D10" w:rsidRDefault="00F364A2" w:rsidP="00F364A2">
      <w:pPr>
        <w:spacing w:after="0" w:line="240" w:lineRule="auto"/>
        <w:jc w:val="center"/>
        <w:rPr>
          <w:b/>
        </w:rPr>
      </w:pPr>
      <w:r>
        <w:rPr>
          <w:b/>
        </w:rPr>
        <w:t xml:space="preserve">AKCJONARIUSZY </w:t>
      </w:r>
      <w:r w:rsidRPr="00C94D10">
        <w:rPr>
          <w:b/>
        </w:rPr>
        <w:t>AFORTI HOLDING S.A. Z SIEDZIBĄ W WARSZAWIE</w:t>
      </w:r>
    </w:p>
    <w:p w14:paraId="0FB3BB36" w14:textId="5B075800" w:rsidR="00F364A2" w:rsidRPr="00C94D10" w:rsidRDefault="00F364A2" w:rsidP="00F364A2">
      <w:pPr>
        <w:spacing w:after="0" w:line="240" w:lineRule="auto"/>
        <w:jc w:val="center"/>
        <w:rPr>
          <w:b/>
        </w:rPr>
      </w:pPr>
      <w:r w:rsidRPr="00C94D10">
        <w:rPr>
          <w:b/>
        </w:rPr>
        <w:t xml:space="preserve">W DNIU </w:t>
      </w:r>
      <w:r w:rsidR="00EB6790">
        <w:rPr>
          <w:b/>
        </w:rPr>
        <w:t>2</w:t>
      </w:r>
      <w:r w:rsidR="004C3DFA">
        <w:rPr>
          <w:b/>
        </w:rPr>
        <w:t>1</w:t>
      </w:r>
      <w:r w:rsidR="00EB6790">
        <w:rPr>
          <w:b/>
        </w:rPr>
        <w:t xml:space="preserve"> </w:t>
      </w:r>
      <w:r w:rsidR="004C3DFA">
        <w:rPr>
          <w:b/>
        </w:rPr>
        <w:t>maja</w:t>
      </w:r>
      <w:r w:rsidR="00681713">
        <w:rPr>
          <w:b/>
        </w:rPr>
        <w:t xml:space="preserve"> 20</w:t>
      </w:r>
      <w:r w:rsidR="004C3DFA">
        <w:rPr>
          <w:b/>
        </w:rPr>
        <w:t>20</w:t>
      </w:r>
      <w:r w:rsidRPr="00C94D10">
        <w:rPr>
          <w:b/>
        </w:rPr>
        <w:t xml:space="preserve"> ROKU</w:t>
      </w:r>
    </w:p>
    <w:p w14:paraId="7D21CC5F" w14:textId="77777777" w:rsidR="00F364A2" w:rsidRPr="00C94D10" w:rsidRDefault="00F364A2" w:rsidP="00F364A2">
      <w:pPr>
        <w:spacing w:after="0" w:line="240" w:lineRule="auto"/>
        <w:jc w:val="center"/>
        <w:rPr>
          <w:b/>
        </w:rPr>
      </w:pPr>
    </w:p>
    <w:p w14:paraId="14AA5CD7" w14:textId="77777777" w:rsidR="00F364A2" w:rsidRPr="00C94D10" w:rsidRDefault="00F364A2" w:rsidP="00F364A2">
      <w:pPr>
        <w:spacing w:after="0" w:line="240" w:lineRule="auto"/>
        <w:jc w:val="both"/>
      </w:pPr>
      <w:r w:rsidRPr="00C94D10">
        <w:t>Ja, niżej podpisany/a ……………………………………….</w:t>
      </w:r>
      <w:r w:rsidRPr="00C94D10">
        <w:rPr>
          <w:i/>
        </w:rPr>
        <w:t>(imię i nazwisko)</w:t>
      </w:r>
      <w:r w:rsidRPr="00C94D10">
        <w:t>, legitymujący/a się ………………………………………..</w:t>
      </w:r>
      <w:r w:rsidRPr="00C94D10">
        <w:rPr>
          <w:i/>
        </w:rPr>
        <w:t>(rodzaj i numer dokumentu tożsamości)</w:t>
      </w:r>
      <w:r w:rsidRPr="00C94D10">
        <w:t>, wydanym przez ……………………………………….., zamieszkały/a …………</w:t>
      </w:r>
      <w:r>
        <w:t xml:space="preserve">……………………………., posiadający </w:t>
      </w:r>
      <w:r w:rsidRPr="00C94D10">
        <w:t xml:space="preserve">e-mail ……………………………………., numer telefonu ………………………………………, oświadczam, że jestem akcjonariuszem spółki Aforti Holding S.A. z siedzibą w Warszawie, uprawnionym z ……………………….. (słownie:………………………………………………………………) zwykłych na okaziciela akcji Aforti Holding S.A. z siedzibą w Warszawie, </w:t>
      </w:r>
      <w:r w:rsidRPr="00C94D10">
        <w:rPr>
          <w:b/>
        </w:rPr>
        <w:t>i niniejszym upoważniam</w:t>
      </w:r>
      <w:r w:rsidRPr="00C94D10">
        <w:t>:</w:t>
      </w:r>
    </w:p>
    <w:p w14:paraId="66B84F30" w14:textId="77777777" w:rsidR="00F364A2" w:rsidRPr="00C94D10" w:rsidRDefault="00F364A2" w:rsidP="00F364A2">
      <w:pPr>
        <w:spacing w:after="0" w:line="240" w:lineRule="auto"/>
        <w:jc w:val="both"/>
      </w:pPr>
    </w:p>
    <w:p w14:paraId="47C2CF49" w14:textId="77777777" w:rsidR="00F364A2" w:rsidRDefault="00F364A2" w:rsidP="00F364A2">
      <w:pPr>
        <w:spacing w:after="0" w:line="240" w:lineRule="auto"/>
        <w:jc w:val="both"/>
        <w:rPr>
          <w:i/>
          <w:u w:val="single"/>
        </w:rPr>
      </w:pPr>
    </w:p>
    <w:p w14:paraId="1796FE1C" w14:textId="77777777" w:rsidR="00F364A2" w:rsidRDefault="00F364A2" w:rsidP="00F364A2">
      <w:pPr>
        <w:spacing w:after="0" w:line="240" w:lineRule="auto"/>
        <w:jc w:val="both"/>
        <w:rPr>
          <w:i/>
          <w:u w:val="single"/>
        </w:rPr>
      </w:pPr>
      <w:r>
        <w:rPr>
          <w:i/>
          <w:u w:val="single"/>
        </w:rPr>
        <w:t>do wyboru:</w:t>
      </w:r>
    </w:p>
    <w:p w14:paraId="169F42CE" w14:textId="77777777" w:rsidR="00F364A2" w:rsidRDefault="00F364A2" w:rsidP="00F364A2">
      <w:pPr>
        <w:spacing w:after="0" w:line="240" w:lineRule="auto"/>
        <w:jc w:val="both"/>
        <w:rPr>
          <w:i/>
        </w:rPr>
      </w:pPr>
    </w:p>
    <w:p w14:paraId="76D28903" w14:textId="77777777" w:rsidR="00F364A2" w:rsidRPr="003F0996" w:rsidRDefault="00F364A2" w:rsidP="00F364A2">
      <w:pPr>
        <w:pStyle w:val="Akapitzlist"/>
        <w:numPr>
          <w:ilvl w:val="0"/>
          <w:numId w:val="17"/>
        </w:numPr>
        <w:spacing w:after="0" w:line="240" w:lineRule="auto"/>
        <w:ind w:hanging="720"/>
        <w:jc w:val="both"/>
        <w:rPr>
          <w:i/>
          <w:u w:val="single"/>
        </w:rPr>
      </w:pPr>
      <w:r w:rsidRPr="003F0996">
        <w:rPr>
          <w:i/>
        </w:rPr>
        <w:t>w przypadku, gdy pełnomocnikiem jest osoba fizyczna:*</w:t>
      </w:r>
    </w:p>
    <w:p w14:paraId="05DF306E" w14:textId="77777777" w:rsidR="00F364A2" w:rsidRPr="00C94D10" w:rsidRDefault="00F364A2" w:rsidP="00F364A2">
      <w:pPr>
        <w:spacing w:after="0" w:line="240" w:lineRule="auto"/>
        <w:ind w:left="360"/>
        <w:jc w:val="both"/>
        <w:rPr>
          <w:u w:val="single"/>
        </w:rPr>
      </w:pPr>
    </w:p>
    <w:p w14:paraId="5E5194A5" w14:textId="77777777" w:rsidR="00F364A2" w:rsidRPr="00C94D10" w:rsidRDefault="00F364A2" w:rsidP="00F364A2">
      <w:pPr>
        <w:spacing w:after="0" w:line="240" w:lineRule="auto"/>
        <w:jc w:val="both"/>
      </w:pPr>
      <w:r w:rsidRPr="00C94D10">
        <w:t xml:space="preserve">Pana/Panią ………………………………………… </w:t>
      </w:r>
      <w:r w:rsidRPr="00C94D10">
        <w:rPr>
          <w:i/>
        </w:rPr>
        <w:t>(imię i nazwisko)</w:t>
      </w:r>
      <w:r w:rsidRPr="00C94D10">
        <w:t>, legitymującego/ą się ……………………………………………….</w:t>
      </w:r>
      <w:r w:rsidRPr="00C94D10">
        <w:rPr>
          <w:i/>
        </w:rPr>
        <w:t>(rodzaj i numer dokumentu tożsamości)</w:t>
      </w:r>
      <w:r w:rsidRPr="00C94D10">
        <w:t>, wydanym przez ………………………………………………., zamieszkałego/ą …………………………………………….., posiadającego/ą e-mail …………………………………………, numer telefonu ……………………………</w:t>
      </w:r>
    </w:p>
    <w:p w14:paraId="7AC06FFB" w14:textId="77777777" w:rsidR="00F364A2" w:rsidRPr="00C94D10" w:rsidRDefault="00F364A2" w:rsidP="00F364A2">
      <w:pPr>
        <w:spacing w:after="0" w:line="240" w:lineRule="auto"/>
        <w:jc w:val="both"/>
      </w:pPr>
    </w:p>
    <w:p w14:paraId="4394DB8E" w14:textId="77777777" w:rsidR="00F364A2" w:rsidRPr="003F0996" w:rsidRDefault="00F364A2" w:rsidP="00F364A2">
      <w:pPr>
        <w:pStyle w:val="Akapitzlist"/>
        <w:numPr>
          <w:ilvl w:val="0"/>
          <w:numId w:val="17"/>
        </w:numPr>
        <w:spacing w:after="0" w:line="240" w:lineRule="auto"/>
        <w:ind w:hanging="720"/>
        <w:jc w:val="both"/>
        <w:rPr>
          <w:i/>
        </w:rPr>
      </w:pPr>
      <w:r w:rsidRPr="003F0996">
        <w:rPr>
          <w:i/>
        </w:rPr>
        <w:t>w przypadku, gdy pełnomocnikiem jest osoba prawna:*</w:t>
      </w:r>
    </w:p>
    <w:p w14:paraId="40B7BBAA" w14:textId="77777777" w:rsidR="00F364A2" w:rsidRPr="00C94D10" w:rsidRDefault="00F364A2" w:rsidP="00F364A2">
      <w:pPr>
        <w:spacing w:after="0" w:line="240" w:lineRule="auto"/>
        <w:jc w:val="both"/>
      </w:pPr>
    </w:p>
    <w:p w14:paraId="63A743DE" w14:textId="77777777" w:rsidR="00F364A2" w:rsidRPr="00C94D10" w:rsidRDefault="00F364A2" w:rsidP="00F364A2">
      <w:pPr>
        <w:spacing w:after="0" w:line="240" w:lineRule="auto"/>
        <w:jc w:val="both"/>
      </w:pPr>
      <w:r w:rsidRPr="00C94D10">
        <w:t>…………………………………………………………………………………………..</w:t>
      </w:r>
      <w:r w:rsidRPr="00C94D10">
        <w:rPr>
          <w:i/>
        </w:rPr>
        <w:t>(firma/nazwa podmiotu)</w:t>
      </w:r>
      <w:r w:rsidRPr="00C94D10">
        <w:t xml:space="preserve"> z siedzibą </w:t>
      </w:r>
      <w:r>
        <w:br/>
      </w:r>
      <w:r w:rsidRPr="00C94D10">
        <w:t xml:space="preserve">w ………………………………………, adres …………………………………………………………., wpisanego </w:t>
      </w:r>
      <w:r>
        <w:br/>
      </w:r>
      <w:r w:rsidRPr="00C94D10">
        <w:t xml:space="preserve">do ……………………………………………………………………………...., pod numerem …………………………………………………., </w:t>
      </w:r>
      <w:r>
        <w:br/>
      </w:r>
      <w:r w:rsidRPr="00C94D10">
        <w:t>e-mail …………………………………………………………………….</w:t>
      </w:r>
    </w:p>
    <w:p w14:paraId="22E3970F" w14:textId="77777777" w:rsidR="00F364A2" w:rsidRPr="00C94D10" w:rsidRDefault="00F364A2" w:rsidP="00F364A2">
      <w:pPr>
        <w:spacing w:after="0" w:line="240" w:lineRule="auto"/>
        <w:jc w:val="both"/>
      </w:pPr>
    </w:p>
    <w:p w14:paraId="1026D426" w14:textId="70E64B65" w:rsidR="00F364A2" w:rsidRPr="00C94D10" w:rsidRDefault="00F364A2" w:rsidP="00F364A2">
      <w:pPr>
        <w:spacing w:after="0" w:line="240" w:lineRule="auto"/>
        <w:jc w:val="both"/>
      </w:pPr>
      <w:r w:rsidRPr="00C94D10">
        <w:t xml:space="preserve">do reprezentowania mnie na </w:t>
      </w:r>
      <w:r w:rsidR="00EB6790">
        <w:t>Nadzwyczajnym</w:t>
      </w:r>
      <w:r w:rsidRPr="00C94D10">
        <w:t xml:space="preserve"> Walnym Zgromadzeniu</w:t>
      </w:r>
      <w:r>
        <w:t xml:space="preserve"> Akcjonariuszy</w:t>
      </w:r>
      <w:r w:rsidRPr="00C94D10">
        <w:t xml:space="preserve"> Aforti Holding S.A. zwołanym na dzień </w:t>
      </w:r>
      <w:r w:rsidR="004C3DFA" w:rsidRPr="004C3DFA">
        <w:rPr>
          <w:b/>
        </w:rPr>
        <w:t xml:space="preserve">21 maja </w:t>
      </w:r>
      <w:r w:rsidR="00681713">
        <w:rPr>
          <w:b/>
        </w:rPr>
        <w:t>20</w:t>
      </w:r>
      <w:r w:rsidR="004C3DFA">
        <w:rPr>
          <w:b/>
        </w:rPr>
        <w:t>20</w:t>
      </w:r>
      <w:r w:rsidRPr="00B7213B">
        <w:rPr>
          <w:b/>
        </w:rPr>
        <w:t xml:space="preserve"> roku</w:t>
      </w:r>
      <w:r w:rsidRPr="00C94D10">
        <w:t xml:space="preserve"> w Warszawie, przy ul. Chałubińskiego 8, </w:t>
      </w:r>
      <w:r w:rsidR="00681713">
        <w:t>XXVII</w:t>
      </w:r>
      <w:r w:rsidRPr="00C94D10">
        <w:t xml:space="preserve"> piętro, a w szczególności do uczestniczenia w moim imieniu i zabierania głosu na </w:t>
      </w:r>
      <w:r w:rsidR="00EB6790">
        <w:t>Nadzwyczajnym</w:t>
      </w:r>
      <w:r w:rsidRPr="00C94D10">
        <w:t xml:space="preserve"> Walnym Zgromadzeniu</w:t>
      </w:r>
      <w:r>
        <w:t xml:space="preserve"> Akcjonariuszy</w:t>
      </w:r>
      <w:r w:rsidRPr="00C94D10">
        <w:t>, do podpisania listy obecności oraz do wykonania prawa głosu w moim imieniu z ……………………………….. (słownie: ……………………………………………………………..) akcji/ze wszystkich akcji* zgodnie z instrukcją co do sposobu głosowania</w:t>
      </w:r>
      <w:r>
        <w:t xml:space="preserve"> stanowiącą Załącznik do niniejszego Pełnomocnictwa.</w:t>
      </w:r>
    </w:p>
    <w:p w14:paraId="3CA56409" w14:textId="77777777" w:rsidR="00F364A2" w:rsidRPr="00C94D10" w:rsidRDefault="00F364A2" w:rsidP="00F364A2">
      <w:pPr>
        <w:spacing w:after="0" w:line="240" w:lineRule="auto"/>
        <w:jc w:val="both"/>
      </w:pPr>
    </w:p>
    <w:p w14:paraId="2FFB89E2" w14:textId="77777777" w:rsidR="00F364A2" w:rsidRPr="00C94D10" w:rsidRDefault="00F364A2" w:rsidP="00F364A2">
      <w:pPr>
        <w:spacing w:after="0" w:line="240" w:lineRule="auto"/>
        <w:jc w:val="both"/>
      </w:pPr>
      <w:r w:rsidRPr="00C94D10">
        <w:t>Pełnomocnik jest upoważniony / nie jest upoważniony* do udzielania dalszego pełnomocnictwa.</w:t>
      </w:r>
    </w:p>
    <w:p w14:paraId="5FE56A0F" w14:textId="77777777" w:rsidR="00F364A2" w:rsidRPr="00C94D10" w:rsidRDefault="00F364A2" w:rsidP="00F364A2">
      <w:pPr>
        <w:spacing w:after="0" w:line="240" w:lineRule="auto"/>
        <w:jc w:val="both"/>
      </w:pPr>
    </w:p>
    <w:p w14:paraId="7F229BCF" w14:textId="77777777" w:rsidR="00F364A2" w:rsidRPr="00C94D10" w:rsidRDefault="00F364A2" w:rsidP="00F364A2">
      <w:pPr>
        <w:spacing w:after="0" w:line="240" w:lineRule="auto"/>
        <w:jc w:val="both"/>
      </w:pPr>
    </w:p>
    <w:p w14:paraId="6DC056A6" w14:textId="77777777" w:rsidR="00F364A2" w:rsidRPr="003F0996" w:rsidRDefault="00F364A2" w:rsidP="00F364A2">
      <w:pPr>
        <w:spacing w:after="0" w:line="240" w:lineRule="auto"/>
        <w:jc w:val="both"/>
        <w:rPr>
          <w:i/>
        </w:rPr>
      </w:pPr>
      <w:r w:rsidRPr="00C94D10">
        <w:tab/>
      </w:r>
      <w:r w:rsidRPr="00C94D10">
        <w:tab/>
      </w:r>
      <w:r w:rsidRPr="00C94D10">
        <w:tab/>
      </w:r>
      <w:r w:rsidRPr="00C94D10">
        <w:tab/>
      </w:r>
      <w:r w:rsidRPr="00C94D10">
        <w:tab/>
      </w:r>
      <w:r w:rsidRPr="00C94D10">
        <w:tab/>
      </w:r>
      <w:r w:rsidRPr="00C94D10">
        <w:tab/>
      </w:r>
      <w:r>
        <w:t>…………………………………………………………..</w:t>
      </w:r>
      <w:r>
        <w:tab/>
      </w:r>
      <w:r>
        <w:tab/>
      </w:r>
      <w:r>
        <w:tab/>
      </w:r>
      <w:r>
        <w:tab/>
      </w:r>
      <w:r>
        <w:tab/>
      </w:r>
      <w:r>
        <w:tab/>
      </w:r>
      <w:r>
        <w:tab/>
      </w:r>
      <w:r>
        <w:tab/>
      </w:r>
      <w:r>
        <w:tab/>
        <w:t xml:space="preserve">                      </w:t>
      </w:r>
      <w:r>
        <w:rPr>
          <w:i/>
        </w:rPr>
        <w:t>(imię i nazwisko)</w:t>
      </w:r>
    </w:p>
    <w:p w14:paraId="06C9014A" w14:textId="77777777" w:rsidR="00F364A2" w:rsidRDefault="00F364A2" w:rsidP="00F364A2">
      <w:pPr>
        <w:rPr>
          <w:b/>
          <w:i/>
          <w:sz w:val="18"/>
        </w:rPr>
      </w:pPr>
      <w:r w:rsidRPr="00B7213B">
        <w:rPr>
          <w:b/>
          <w:i/>
          <w:sz w:val="18"/>
        </w:rPr>
        <w:t>*- niepotrzebne skreślić</w:t>
      </w:r>
    </w:p>
    <w:p w14:paraId="68432569" w14:textId="77777777" w:rsidR="00F364A2" w:rsidRPr="00AF3A70" w:rsidRDefault="00F364A2" w:rsidP="00F364A2">
      <w:pPr>
        <w:rPr>
          <w:b/>
          <w:u w:val="single"/>
        </w:rPr>
      </w:pPr>
      <w:r w:rsidRPr="00AF3A70">
        <w:rPr>
          <w:b/>
          <w:u w:val="single"/>
        </w:rPr>
        <w:t xml:space="preserve">Załączniki: </w:t>
      </w:r>
      <w:r w:rsidRPr="00AF3A70">
        <w:rPr>
          <w:u w:val="single"/>
        </w:rPr>
        <w:t>Instrukcja Głosowania Pełnomocnika</w:t>
      </w:r>
    </w:p>
    <w:p w14:paraId="72FF0974" w14:textId="46468E80" w:rsidR="00F364A2" w:rsidRPr="00131463" w:rsidRDefault="00F364A2" w:rsidP="00F364A2">
      <w:pPr>
        <w:spacing w:after="0" w:line="240" w:lineRule="auto"/>
        <w:jc w:val="both"/>
        <w:rPr>
          <w:b/>
          <w:szCs w:val="28"/>
        </w:rPr>
      </w:pPr>
      <w:r w:rsidRPr="00131463">
        <w:rPr>
          <w:b/>
          <w:szCs w:val="28"/>
        </w:rPr>
        <w:lastRenderedPageBreak/>
        <w:t xml:space="preserve">Załącznik do Pełnomocnictwo do uczestnictwa i głosowania na </w:t>
      </w:r>
      <w:r w:rsidR="00EB6790">
        <w:rPr>
          <w:b/>
          <w:szCs w:val="28"/>
        </w:rPr>
        <w:t>Nadzwyczajnym</w:t>
      </w:r>
      <w:r w:rsidRPr="00131463">
        <w:rPr>
          <w:b/>
          <w:szCs w:val="28"/>
        </w:rPr>
        <w:t xml:space="preserve"> Walnym Zgromadzeniu </w:t>
      </w:r>
      <w:r w:rsidR="00131463" w:rsidRPr="00131463">
        <w:rPr>
          <w:b/>
          <w:szCs w:val="28"/>
        </w:rPr>
        <w:t xml:space="preserve">Spółki </w:t>
      </w:r>
      <w:r w:rsidRPr="00131463">
        <w:rPr>
          <w:b/>
          <w:szCs w:val="28"/>
        </w:rPr>
        <w:t xml:space="preserve">Aforti Holding S.A. </w:t>
      </w:r>
      <w:r w:rsidR="00131463" w:rsidRPr="00131463">
        <w:rPr>
          <w:b/>
          <w:szCs w:val="28"/>
        </w:rPr>
        <w:t>z s</w:t>
      </w:r>
      <w:r w:rsidRPr="00131463">
        <w:rPr>
          <w:b/>
          <w:szCs w:val="28"/>
        </w:rPr>
        <w:t xml:space="preserve">iedzibą </w:t>
      </w:r>
      <w:r w:rsidR="00131463" w:rsidRPr="00131463">
        <w:rPr>
          <w:b/>
          <w:szCs w:val="28"/>
        </w:rPr>
        <w:t>w</w:t>
      </w:r>
      <w:r w:rsidRPr="00131463">
        <w:rPr>
          <w:b/>
          <w:szCs w:val="28"/>
        </w:rPr>
        <w:t xml:space="preserve"> Warszawie</w:t>
      </w:r>
      <w:r w:rsidR="00131463" w:rsidRPr="00131463">
        <w:rPr>
          <w:b/>
          <w:szCs w:val="28"/>
        </w:rPr>
        <w:t xml:space="preserve"> w d</w:t>
      </w:r>
      <w:r w:rsidRPr="00131463">
        <w:rPr>
          <w:b/>
          <w:szCs w:val="28"/>
        </w:rPr>
        <w:t xml:space="preserve">niu </w:t>
      </w:r>
      <w:r w:rsidR="00EB6790">
        <w:rPr>
          <w:b/>
          <w:szCs w:val="28"/>
        </w:rPr>
        <w:t>2</w:t>
      </w:r>
      <w:r w:rsidR="004C3E7F">
        <w:rPr>
          <w:b/>
          <w:szCs w:val="28"/>
        </w:rPr>
        <w:t>1</w:t>
      </w:r>
      <w:r w:rsidR="00EB6790">
        <w:rPr>
          <w:b/>
          <w:szCs w:val="28"/>
        </w:rPr>
        <w:t>.0</w:t>
      </w:r>
      <w:r w:rsidR="004C3E7F">
        <w:rPr>
          <w:b/>
          <w:szCs w:val="28"/>
        </w:rPr>
        <w:t>5</w:t>
      </w:r>
      <w:r w:rsidR="00681713">
        <w:rPr>
          <w:b/>
          <w:szCs w:val="28"/>
        </w:rPr>
        <w:t>.20</w:t>
      </w:r>
      <w:r w:rsidR="004C3E7F">
        <w:rPr>
          <w:b/>
          <w:szCs w:val="28"/>
        </w:rPr>
        <w:t>20</w:t>
      </w:r>
      <w:r w:rsidRPr="00131463">
        <w:rPr>
          <w:b/>
          <w:szCs w:val="28"/>
        </w:rPr>
        <w:t xml:space="preserve"> </w:t>
      </w:r>
      <w:r w:rsidR="00131463" w:rsidRPr="00131463">
        <w:rPr>
          <w:b/>
          <w:szCs w:val="28"/>
        </w:rPr>
        <w:t>r.</w:t>
      </w:r>
    </w:p>
    <w:p w14:paraId="3D1A9EF4" w14:textId="77777777" w:rsidR="00131463" w:rsidRDefault="00131463" w:rsidP="00F364A2">
      <w:pPr>
        <w:spacing w:after="0" w:line="240" w:lineRule="auto"/>
        <w:jc w:val="center"/>
        <w:rPr>
          <w:b/>
          <w:sz w:val="28"/>
          <w:szCs w:val="28"/>
        </w:rPr>
      </w:pPr>
    </w:p>
    <w:p w14:paraId="4150BB33" w14:textId="77777777" w:rsidR="00F364A2" w:rsidRDefault="00F364A2" w:rsidP="00F364A2">
      <w:pPr>
        <w:spacing w:after="0" w:line="240" w:lineRule="auto"/>
        <w:jc w:val="center"/>
        <w:rPr>
          <w:b/>
          <w:sz w:val="28"/>
          <w:szCs w:val="28"/>
        </w:rPr>
      </w:pPr>
      <w:r>
        <w:rPr>
          <w:b/>
          <w:sz w:val="28"/>
          <w:szCs w:val="28"/>
        </w:rPr>
        <w:t>Instrukcja</w:t>
      </w:r>
    </w:p>
    <w:p w14:paraId="512A7515" w14:textId="77777777" w:rsidR="00F364A2" w:rsidRPr="006C57B5" w:rsidRDefault="00F364A2" w:rsidP="00F364A2">
      <w:pPr>
        <w:spacing w:after="0" w:line="240" w:lineRule="auto"/>
        <w:jc w:val="center"/>
        <w:rPr>
          <w:b/>
          <w:sz w:val="28"/>
          <w:szCs w:val="28"/>
        </w:rPr>
      </w:pPr>
      <w:r>
        <w:rPr>
          <w:b/>
          <w:sz w:val="28"/>
          <w:szCs w:val="28"/>
        </w:rPr>
        <w:t>Głosowania Pełnomocnika</w:t>
      </w:r>
    </w:p>
    <w:p w14:paraId="64DA937F" w14:textId="77777777" w:rsidR="00F364A2" w:rsidRDefault="00F364A2" w:rsidP="00F364A2">
      <w:pPr>
        <w:spacing w:after="0" w:line="240" w:lineRule="auto"/>
        <w:jc w:val="center"/>
        <w:rPr>
          <w:b/>
          <w:sz w:val="28"/>
          <w:szCs w:val="28"/>
        </w:rPr>
      </w:pPr>
      <w:r>
        <w:rPr>
          <w:b/>
          <w:sz w:val="28"/>
          <w:szCs w:val="28"/>
        </w:rPr>
        <w:t xml:space="preserve">na </w:t>
      </w:r>
      <w:r w:rsidR="00EB6790">
        <w:rPr>
          <w:b/>
          <w:sz w:val="28"/>
          <w:szCs w:val="28"/>
        </w:rPr>
        <w:t>Nadzwyczajnym</w:t>
      </w:r>
      <w:r w:rsidRPr="006C57B5">
        <w:rPr>
          <w:b/>
          <w:sz w:val="28"/>
          <w:szCs w:val="28"/>
        </w:rPr>
        <w:t xml:space="preserve"> Walnym Zgromadzeniu</w:t>
      </w:r>
    </w:p>
    <w:p w14:paraId="30596C6B" w14:textId="77777777" w:rsidR="00F364A2" w:rsidRDefault="00F364A2" w:rsidP="00F364A2">
      <w:pPr>
        <w:spacing w:after="0" w:line="240" w:lineRule="auto"/>
        <w:jc w:val="center"/>
        <w:rPr>
          <w:b/>
          <w:sz w:val="28"/>
          <w:szCs w:val="28"/>
        </w:rPr>
      </w:pPr>
      <w:r w:rsidRPr="006C57B5">
        <w:rPr>
          <w:b/>
          <w:sz w:val="28"/>
          <w:szCs w:val="28"/>
        </w:rPr>
        <w:t>Spółki Aforti Holding S.A.</w:t>
      </w:r>
    </w:p>
    <w:p w14:paraId="71A11351" w14:textId="4B921D7E" w:rsidR="00F364A2" w:rsidRPr="006C57B5" w:rsidRDefault="00F364A2" w:rsidP="00F364A2">
      <w:pPr>
        <w:spacing w:after="0" w:line="240" w:lineRule="auto"/>
        <w:jc w:val="center"/>
        <w:rPr>
          <w:b/>
          <w:sz w:val="28"/>
          <w:szCs w:val="28"/>
        </w:rPr>
      </w:pPr>
      <w:r w:rsidRPr="006C57B5">
        <w:rPr>
          <w:b/>
          <w:sz w:val="28"/>
          <w:szCs w:val="28"/>
        </w:rPr>
        <w:t xml:space="preserve">w dniu </w:t>
      </w:r>
      <w:r w:rsidR="004C3E7F">
        <w:rPr>
          <w:b/>
          <w:sz w:val="28"/>
          <w:szCs w:val="28"/>
        </w:rPr>
        <w:t>21 maja 2020</w:t>
      </w:r>
      <w:r w:rsidRPr="006C57B5">
        <w:rPr>
          <w:b/>
          <w:sz w:val="28"/>
          <w:szCs w:val="28"/>
        </w:rPr>
        <w:t xml:space="preserve"> roku w Warszawie </w:t>
      </w:r>
    </w:p>
    <w:p w14:paraId="4B6F1172" w14:textId="77777777" w:rsidR="00F364A2" w:rsidRPr="001E0873" w:rsidRDefault="00F364A2" w:rsidP="00F364A2">
      <w:pPr>
        <w:spacing w:before="360"/>
        <w:rPr>
          <w:b/>
        </w:rPr>
      </w:pPr>
      <w:r w:rsidRPr="001E0873">
        <w:rPr>
          <w:b/>
        </w:rPr>
        <w:t>Dane Akcjonariusza:</w:t>
      </w:r>
    </w:p>
    <w:p w14:paraId="7EFD288A" w14:textId="77777777" w:rsidR="00F364A2" w:rsidRPr="006C57B5" w:rsidRDefault="00F364A2" w:rsidP="00F364A2">
      <w:pPr>
        <w:spacing w:after="120"/>
      </w:pPr>
      <w:r w:rsidRPr="006C57B5">
        <w:t xml:space="preserve">Imię i nazwisko: </w:t>
      </w:r>
      <w:r>
        <w:t>……………………………………</w:t>
      </w:r>
    </w:p>
    <w:p w14:paraId="51092613" w14:textId="77777777" w:rsidR="00F364A2" w:rsidRPr="006C57B5" w:rsidRDefault="00F364A2" w:rsidP="00F364A2">
      <w:pPr>
        <w:spacing w:after="120"/>
      </w:pPr>
      <w:r w:rsidRPr="006C57B5">
        <w:t>Adres</w:t>
      </w:r>
      <w:r>
        <w:t xml:space="preserve"> zameldowania/ siedziby</w:t>
      </w:r>
      <w:r w:rsidRPr="006C57B5">
        <w:t xml:space="preserve">:  </w:t>
      </w:r>
      <w:r>
        <w:t>……………………………………</w:t>
      </w:r>
    </w:p>
    <w:p w14:paraId="67068F20" w14:textId="77777777" w:rsidR="00F364A2" w:rsidRDefault="00F364A2" w:rsidP="00F364A2">
      <w:pPr>
        <w:spacing w:after="120"/>
      </w:pPr>
      <w:r w:rsidRPr="006C57B5">
        <w:t>Miejscowość:</w:t>
      </w:r>
      <w:r>
        <w:t xml:space="preserve"> ……………………………………</w:t>
      </w:r>
    </w:p>
    <w:p w14:paraId="01ADB1DE" w14:textId="77777777" w:rsidR="00F364A2" w:rsidRDefault="00F364A2" w:rsidP="00F364A2">
      <w:pPr>
        <w:spacing w:after="120"/>
      </w:pPr>
    </w:p>
    <w:p w14:paraId="7F8D530F" w14:textId="77777777" w:rsidR="00F364A2" w:rsidRPr="001E0873" w:rsidRDefault="00F364A2" w:rsidP="00F364A2">
      <w:pPr>
        <w:spacing w:after="120"/>
        <w:rPr>
          <w:b/>
        </w:rPr>
      </w:pPr>
      <w:r w:rsidRPr="001E0873">
        <w:rPr>
          <w:b/>
        </w:rPr>
        <w:t>Dane Pełnomocnika:</w:t>
      </w:r>
    </w:p>
    <w:p w14:paraId="6BB8563E" w14:textId="77777777" w:rsidR="00F364A2" w:rsidRDefault="00F364A2" w:rsidP="00F364A2">
      <w:pPr>
        <w:spacing w:after="120"/>
      </w:pPr>
      <w:r>
        <w:t>Imię i nazwisko: ……………………………..</w:t>
      </w:r>
    </w:p>
    <w:p w14:paraId="19D179BE" w14:textId="77777777" w:rsidR="00F364A2" w:rsidRDefault="00F364A2" w:rsidP="00F364A2">
      <w:pPr>
        <w:spacing w:after="120"/>
      </w:pPr>
      <w:r>
        <w:t>Adres zameldowania/ siedziby: ……………………………………….</w:t>
      </w:r>
    </w:p>
    <w:p w14:paraId="1438332F" w14:textId="77777777" w:rsidR="00F364A2" w:rsidRDefault="00F364A2" w:rsidP="00F364A2">
      <w:pPr>
        <w:spacing w:after="120"/>
      </w:pPr>
      <w:r>
        <w:t>Miejscowość:…………………………………</w:t>
      </w:r>
    </w:p>
    <w:p w14:paraId="4B105EA7" w14:textId="77777777" w:rsidR="00F364A2" w:rsidRPr="006C57B5" w:rsidRDefault="00F364A2" w:rsidP="00F364A2">
      <w:pPr>
        <w:spacing w:after="120"/>
      </w:pPr>
      <w:r>
        <w:t>Numer i seria dowodu osobistego: …………………………</w:t>
      </w:r>
    </w:p>
    <w:p w14:paraId="4E0BF892" w14:textId="145B7D62" w:rsidR="00F364A2" w:rsidRPr="006C57B5" w:rsidRDefault="00F364A2" w:rsidP="00F364A2">
      <w:pPr>
        <w:spacing w:before="600" w:after="120" w:line="360" w:lineRule="auto"/>
        <w:jc w:val="both"/>
      </w:pPr>
      <w:r>
        <w:t xml:space="preserve">Jako akcjonariusz </w:t>
      </w:r>
      <w:r w:rsidRPr="006C57B5">
        <w:t xml:space="preserve">uprawniony do </w:t>
      </w:r>
      <w:r>
        <w:t xml:space="preserve">uczestniczenia i </w:t>
      </w:r>
      <w:r w:rsidRPr="006C57B5">
        <w:t>wykonywania</w:t>
      </w:r>
      <w:r>
        <w:t xml:space="preserve"> prawa głosu w </w:t>
      </w:r>
      <w:r w:rsidR="00EB6790">
        <w:t>Nadzwyczajnym</w:t>
      </w:r>
      <w:r w:rsidRPr="006C57B5">
        <w:t xml:space="preserve"> Walnym Zgromadzeniu </w:t>
      </w:r>
      <w:r>
        <w:t xml:space="preserve">Akcjonariuszy </w:t>
      </w:r>
      <w:r w:rsidRPr="006C57B5">
        <w:t>Spółki Aforti H</w:t>
      </w:r>
      <w:r>
        <w:t xml:space="preserve">olding S.A., które odbędzie się </w:t>
      </w:r>
      <w:r w:rsidRPr="006C57B5">
        <w:t xml:space="preserve">w dniu </w:t>
      </w:r>
      <w:r w:rsidR="004C3E7F">
        <w:t>21 maja 2020</w:t>
      </w:r>
      <w:r w:rsidRPr="006C57B5">
        <w:t xml:space="preserve"> roku w Warszawie, przy ul. Chałubińskiego 8, </w:t>
      </w:r>
      <w:r w:rsidR="00681713">
        <w:t>XXVII</w:t>
      </w:r>
      <w:r>
        <w:t xml:space="preserve"> piętro z </w:t>
      </w:r>
      <w:r>
        <w:rPr>
          <w:b/>
        </w:rPr>
        <w:t>______________</w:t>
      </w:r>
      <w:r w:rsidRPr="006C57B5">
        <w:t xml:space="preserve"> (słownie: </w:t>
      </w:r>
      <w:r>
        <w:t>________________________________________</w:t>
      </w:r>
      <w:r w:rsidRPr="006C57B5">
        <w:t>)</w:t>
      </w:r>
      <w:r>
        <w:t xml:space="preserve"> sztuk </w:t>
      </w:r>
      <w:r w:rsidRPr="006C57B5">
        <w:t xml:space="preserve">akcji zwykłych na okaziciela spółki Aforti Holding S.A („Spółka”) i </w:t>
      </w:r>
      <w:r>
        <w:t xml:space="preserve">w związku z udzielonym pełnomocnictwem dnia _____________ ww. Pełnomocnikowi, poniżej wskazuję instrukcję głosowania dla Pełnomocnika nad </w:t>
      </w:r>
      <w:r w:rsidRPr="006C57B5">
        <w:t>uchwałami</w:t>
      </w:r>
      <w:r>
        <w:t xml:space="preserve"> </w:t>
      </w:r>
      <w:r w:rsidR="00EB6790">
        <w:t>Nadzwyczajnego</w:t>
      </w:r>
      <w:r>
        <w:t xml:space="preserve"> Walnego </w:t>
      </w:r>
      <w:r w:rsidRPr="006C57B5">
        <w:t>Zgromadzenia.</w:t>
      </w:r>
    </w:p>
    <w:p w14:paraId="3C4BD2F4" w14:textId="77777777" w:rsidR="00DE16FF" w:rsidRPr="006C57B5" w:rsidRDefault="00DE16FF" w:rsidP="00981502">
      <w:pPr>
        <w:jc w:val="center"/>
        <w:rPr>
          <w:b/>
          <w:color w:val="002060"/>
          <w:sz w:val="28"/>
          <w:szCs w:val="28"/>
          <w:u w:val="single"/>
        </w:rPr>
      </w:pPr>
    </w:p>
    <w:p w14:paraId="43E8B348" w14:textId="0837635D" w:rsidR="000A47A2" w:rsidRPr="00B26242" w:rsidRDefault="000A47A2" w:rsidP="000A47A2">
      <w:pPr>
        <w:spacing w:after="0" w:line="360" w:lineRule="auto"/>
        <w:jc w:val="center"/>
        <w:rPr>
          <w:rFonts w:ascii="Cambria" w:hAnsi="Cambria" w:cstheme="minorHAnsi"/>
          <w:b/>
          <w:color w:val="002060"/>
          <w:sz w:val="24"/>
          <w:szCs w:val="24"/>
        </w:rPr>
      </w:pPr>
      <w:r w:rsidRPr="00B26242">
        <w:rPr>
          <w:rFonts w:ascii="Cambria" w:hAnsi="Cambria" w:cstheme="minorHAnsi"/>
          <w:b/>
          <w:color w:val="002060"/>
          <w:sz w:val="24"/>
          <w:szCs w:val="24"/>
        </w:rPr>
        <w:t xml:space="preserve">Projekty uchwał </w:t>
      </w:r>
      <w:r w:rsidR="00EB6790">
        <w:rPr>
          <w:rFonts w:ascii="Cambria" w:hAnsi="Cambria" w:cstheme="minorHAnsi"/>
          <w:b/>
          <w:color w:val="002060"/>
          <w:sz w:val="24"/>
          <w:szCs w:val="24"/>
        </w:rPr>
        <w:t>Nadzwyczajnego</w:t>
      </w:r>
      <w:r w:rsidRPr="00B26242">
        <w:rPr>
          <w:rFonts w:ascii="Cambria" w:hAnsi="Cambria" w:cstheme="minorHAnsi"/>
          <w:b/>
          <w:color w:val="002060"/>
          <w:sz w:val="24"/>
          <w:szCs w:val="24"/>
        </w:rPr>
        <w:t xml:space="preserve"> Walnego Zgromadzenia Akcjonariuszy</w:t>
      </w:r>
      <w:r w:rsidRPr="00B26242">
        <w:rPr>
          <w:rFonts w:ascii="Cambria" w:hAnsi="Cambria" w:cstheme="minorHAnsi"/>
          <w:b/>
          <w:color w:val="002060"/>
          <w:sz w:val="24"/>
          <w:szCs w:val="24"/>
        </w:rPr>
        <w:br/>
        <w:t xml:space="preserve">spółki Aforti Holding S.A., które odbędzie się w dniu </w:t>
      </w:r>
      <w:r w:rsidR="004C3E7F">
        <w:rPr>
          <w:rFonts w:ascii="Cambria" w:hAnsi="Cambria" w:cstheme="minorHAnsi"/>
          <w:b/>
          <w:color w:val="002060"/>
          <w:sz w:val="24"/>
          <w:szCs w:val="24"/>
        </w:rPr>
        <w:t>21 maja</w:t>
      </w:r>
      <w:r w:rsidR="00681713">
        <w:rPr>
          <w:rFonts w:ascii="Cambria" w:hAnsi="Cambria" w:cstheme="minorHAnsi"/>
          <w:b/>
          <w:color w:val="002060"/>
          <w:sz w:val="24"/>
          <w:szCs w:val="24"/>
        </w:rPr>
        <w:t xml:space="preserve"> 20</w:t>
      </w:r>
      <w:r w:rsidR="004C3E7F">
        <w:rPr>
          <w:rFonts w:ascii="Cambria" w:hAnsi="Cambria" w:cstheme="minorHAnsi"/>
          <w:b/>
          <w:color w:val="002060"/>
          <w:sz w:val="24"/>
          <w:szCs w:val="24"/>
        </w:rPr>
        <w:t>20</w:t>
      </w:r>
      <w:r w:rsidRPr="00B26242">
        <w:rPr>
          <w:rFonts w:ascii="Cambria" w:hAnsi="Cambria" w:cstheme="minorHAnsi"/>
          <w:b/>
          <w:color w:val="002060"/>
          <w:sz w:val="24"/>
          <w:szCs w:val="24"/>
        </w:rPr>
        <w:t xml:space="preserve"> roku</w:t>
      </w:r>
    </w:p>
    <w:p w14:paraId="5132A66D" w14:textId="77777777" w:rsidR="000A47A2" w:rsidRPr="00B26242" w:rsidRDefault="000A47A2" w:rsidP="000A47A2">
      <w:pPr>
        <w:spacing w:after="0" w:line="360" w:lineRule="auto"/>
        <w:jc w:val="center"/>
        <w:rPr>
          <w:rFonts w:cstheme="minorHAnsi"/>
          <w:b/>
          <w:sz w:val="24"/>
          <w:szCs w:val="24"/>
        </w:rPr>
      </w:pPr>
    </w:p>
    <w:p w14:paraId="1F277233" w14:textId="77777777" w:rsidR="00131463" w:rsidRDefault="00131463" w:rsidP="000A47A2">
      <w:pPr>
        <w:spacing w:after="0" w:line="360" w:lineRule="auto"/>
        <w:jc w:val="center"/>
        <w:rPr>
          <w:rFonts w:cstheme="minorHAnsi"/>
          <w:b/>
          <w:sz w:val="24"/>
          <w:szCs w:val="24"/>
        </w:rPr>
      </w:pPr>
    </w:p>
    <w:p w14:paraId="4754D6C2"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lastRenderedPageBreak/>
        <w:t xml:space="preserve">Uchwała nr </w:t>
      </w:r>
      <w:r>
        <w:rPr>
          <w:rFonts w:asciiTheme="minorHAnsi" w:hAnsiTheme="minorHAnsi" w:cstheme="minorHAnsi"/>
          <w:b/>
          <w:bCs/>
          <w:sz w:val="22"/>
          <w:szCs w:val="22"/>
        </w:rPr>
        <w:t>1</w:t>
      </w:r>
    </w:p>
    <w:p w14:paraId="1CBFAE37" w14:textId="26259880"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 xml:space="preserve">z dnia </w:t>
      </w:r>
      <w:r w:rsidR="004C3E7F">
        <w:rPr>
          <w:rFonts w:asciiTheme="minorHAnsi" w:hAnsiTheme="minorHAnsi" w:cstheme="minorHAnsi"/>
          <w:b/>
          <w:bCs/>
          <w:sz w:val="22"/>
          <w:szCs w:val="22"/>
        </w:rPr>
        <w:t>21 maja 2020</w:t>
      </w:r>
      <w:r>
        <w:rPr>
          <w:rFonts w:asciiTheme="minorHAnsi" w:hAnsiTheme="minorHAnsi" w:cstheme="minorHAnsi"/>
          <w:b/>
          <w:bCs/>
          <w:sz w:val="22"/>
          <w:szCs w:val="22"/>
        </w:rPr>
        <w:t xml:space="preserve"> roku</w:t>
      </w:r>
    </w:p>
    <w:p w14:paraId="008B3060"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Nadzwyczajnego Walnego Zgromadzenia Spółki</w:t>
      </w:r>
    </w:p>
    <w:p w14:paraId="76CB95C8"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Aforti Holding  Spółka Akcyjna z siedzibą w Warszawie</w:t>
      </w:r>
    </w:p>
    <w:p w14:paraId="7B3E21B9"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w sprawie wyboru Przewodniczącego Walnego Zgromadzenia</w:t>
      </w:r>
    </w:p>
    <w:p w14:paraId="19A0BC8E"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466E6149" w14:textId="77777777" w:rsidR="00417960" w:rsidRPr="00026C8D" w:rsidRDefault="00417960" w:rsidP="00417960">
      <w:pPr>
        <w:pStyle w:val="Bezodstpw"/>
        <w:spacing w:line="360" w:lineRule="auto"/>
        <w:jc w:val="both"/>
        <w:rPr>
          <w:rFonts w:asciiTheme="minorHAnsi" w:hAnsiTheme="minorHAnsi" w:cstheme="minorHAnsi"/>
          <w:sz w:val="22"/>
          <w:szCs w:val="22"/>
        </w:rPr>
      </w:pPr>
      <w:r w:rsidRPr="00026C8D">
        <w:rPr>
          <w:rFonts w:asciiTheme="minorHAnsi" w:hAnsiTheme="minorHAnsi" w:cstheme="minorHAnsi"/>
          <w:sz w:val="22"/>
          <w:szCs w:val="22"/>
        </w:rPr>
        <w:t>Nadzwyczajne Walne Zgromadzenie Spółki pod firmą AFORTI HOLDING Spółka Akcyjna, działając na podstawie art. 409 § 1 oraz art. 420 § 2 Kodeksu spółek handlowych, niniejszym, w głosowaniu tajnym, wybiera Panią/Pana [·] na Przewodniczącego Walnego Zgromadzenia. --------------------------------------------------------------------------------</w:t>
      </w:r>
    </w:p>
    <w:p w14:paraId="13971539"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2615EE2C"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325EC5E2"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 xml:space="preserve">Uchwała nr </w:t>
      </w:r>
      <w:r>
        <w:rPr>
          <w:rFonts w:asciiTheme="minorHAnsi" w:hAnsiTheme="minorHAnsi" w:cstheme="minorHAnsi"/>
          <w:b/>
          <w:bCs/>
          <w:sz w:val="22"/>
          <w:szCs w:val="22"/>
        </w:rPr>
        <w:t>2</w:t>
      </w:r>
    </w:p>
    <w:p w14:paraId="78DA35E8" w14:textId="3FD0A521"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 xml:space="preserve">z dnia </w:t>
      </w:r>
      <w:r w:rsidR="004C3E7F">
        <w:rPr>
          <w:rFonts w:asciiTheme="minorHAnsi" w:hAnsiTheme="minorHAnsi" w:cstheme="minorHAnsi"/>
          <w:b/>
          <w:bCs/>
          <w:sz w:val="22"/>
          <w:szCs w:val="22"/>
        </w:rPr>
        <w:t xml:space="preserve">21 maja 2020 </w:t>
      </w:r>
      <w:r>
        <w:rPr>
          <w:rFonts w:asciiTheme="minorHAnsi" w:hAnsiTheme="minorHAnsi" w:cstheme="minorHAnsi"/>
          <w:b/>
          <w:bCs/>
          <w:sz w:val="22"/>
          <w:szCs w:val="22"/>
        </w:rPr>
        <w:t>roku</w:t>
      </w:r>
    </w:p>
    <w:p w14:paraId="6652F812"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Nadzwyczajnego Walnego Zgromadzenia Spółki</w:t>
      </w:r>
    </w:p>
    <w:p w14:paraId="1803AEDF"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Aforti Holding Spółka Akcyjna z siedzibą w Warszawie</w:t>
      </w:r>
    </w:p>
    <w:p w14:paraId="60585CCE" w14:textId="77777777" w:rsidR="00417960" w:rsidRPr="00026C8D" w:rsidRDefault="00417960" w:rsidP="00417960">
      <w:pPr>
        <w:pStyle w:val="Bezodstpw"/>
        <w:spacing w:line="360" w:lineRule="auto"/>
        <w:jc w:val="center"/>
        <w:rPr>
          <w:rFonts w:asciiTheme="minorHAnsi" w:hAnsiTheme="minorHAnsi" w:cstheme="minorHAnsi"/>
          <w:b/>
          <w:bCs/>
          <w:sz w:val="22"/>
          <w:szCs w:val="22"/>
        </w:rPr>
      </w:pPr>
      <w:r w:rsidRPr="00026C8D">
        <w:rPr>
          <w:rFonts w:asciiTheme="minorHAnsi" w:hAnsiTheme="minorHAnsi" w:cstheme="minorHAnsi"/>
          <w:b/>
          <w:bCs/>
          <w:sz w:val="22"/>
          <w:szCs w:val="22"/>
        </w:rPr>
        <w:t>w sprawie przyjęcia porządku obrad Walnego Zgromadzenia</w:t>
      </w:r>
    </w:p>
    <w:p w14:paraId="38ED22BA"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7C5A15E1" w14:textId="77777777" w:rsidR="00417960" w:rsidRPr="00026C8D" w:rsidRDefault="00417960" w:rsidP="00417960">
      <w:pPr>
        <w:pStyle w:val="Bezodstpw"/>
        <w:spacing w:line="360" w:lineRule="auto"/>
        <w:jc w:val="both"/>
        <w:rPr>
          <w:rFonts w:asciiTheme="minorHAnsi" w:hAnsiTheme="minorHAnsi" w:cstheme="minorHAnsi"/>
          <w:sz w:val="22"/>
          <w:szCs w:val="22"/>
        </w:rPr>
      </w:pPr>
      <w:r w:rsidRPr="00026C8D">
        <w:rPr>
          <w:rFonts w:asciiTheme="minorHAnsi" w:hAnsiTheme="minorHAnsi" w:cstheme="minorHAnsi"/>
          <w:sz w:val="22"/>
          <w:szCs w:val="22"/>
        </w:rPr>
        <w:t>Nadzwyczajne Walne Zgromadzenie Spółki pod firmą AFORTI HOLDING Spółka Akcyjna niniejszym postanawia przyjąć porządek obrad Walnego Zgromadzenia, ogłoszony na stronie internetowej Spółki w dniu [·] oraz w formie raportu bieżącego Spółki nr [·] z dnia [·] w następującym brzemieniu: ------------------------------------------</w:t>
      </w:r>
    </w:p>
    <w:p w14:paraId="2706508D" w14:textId="77777777" w:rsidR="00417960" w:rsidRPr="00026C8D" w:rsidRDefault="00417960" w:rsidP="00417960">
      <w:pPr>
        <w:pStyle w:val="Bezodstpw"/>
        <w:numPr>
          <w:ilvl w:val="0"/>
          <w:numId w:val="19"/>
        </w:numPr>
        <w:spacing w:line="360" w:lineRule="auto"/>
        <w:jc w:val="both"/>
        <w:rPr>
          <w:rFonts w:asciiTheme="minorHAnsi" w:hAnsiTheme="minorHAnsi" w:cstheme="minorHAnsi"/>
          <w:sz w:val="22"/>
          <w:szCs w:val="22"/>
        </w:rPr>
      </w:pPr>
      <w:r w:rsidRPr="00026C8D">
        <w:rPr>
          <w:rFonts w:asciiTheme="minorHAnsi" w:hAnsiTheme="minorHAnsi" w:cstheme="minorHAnsi"/>
          <w:sz w:val="22"/>
          <w:szCs w:val="22"/>
        </w:rPr>
        <w:t>Otwarcie obrad Walnego Zgromadzenia. --------------------------------------------------------------------------------</w:t>
      </w:r>
    </w:p>
    <w:p w14:paraId="384CF5C8" w14:textId="77777777" w:rsidR="00417960" w:rsidRPr="00026C8D" w:rsidRDefault="00417960" w:rsidP="00417960">
      <w:pPr>
        <w:pStyle w:val="Bezodstpw"/>
        <w:numPr>
          <w:ilvl w:val="0"/>
          <w:numId w:val="19"/>
        </w:numPr>
        <w:spacing w:line="360" w:lineRule="auto"/>
        <w:jc w:val="both"/>
        <w:rPr>
          <w:rFonts w:asciiTheme="minorHAnsi" w:hAnsiTheme="minorHAnsi" w:cstheme="minorHAnsi"/>
          <w:sz w:val="22"/>
          <w:szCs w:val="22"/>
        </w:rPr>
      </w:pPr>
      <w:r w:rsidRPr="00026C8D">
        <w:rPr>
          <w:rFonts w:asciiTheme="minorHAnsi" w:hAnsiTheme="minorHAnsi" w:cstheme="minorHAnsi"/>
          <w:sz w:val="22"/>
          <w:szCs w:val="22"/>
        </w:rPr>
        <w:t>Wybór Przewodniczącego Walnego Zgromadzenia. -------------------------------------------------------------------</w:t>
      </w:r>
    </w:p>
    <w:p w14:paraId="7B7DDB36" w14:textId="77777777" w:rsidR="00417960" w:rsidRPr="00773579" w:rsidRDefault="00417960" w:rsidP="00417960">
      <w:pPr>
        <w:pStyle w:val="Bezodstpw"/>
        <w:numPr>
          <w:ilvl w:val="0"/>
          <w:numId w:val="19"/>
        </w:numPr>
        <w:spacing w:line="360" w:lineRule="auto"/>
        <w:jc w:val="both"/>
        <w:rPr>
          <w:rFonts w:asciiTheme="minorHAnsi" w:hAnsiTheme="minorHAnsi" w:cstheme="minorHAnsi"/>
          <w:sz w:val="22"/>
          <w:szCs w:val="22"/>
        </w:rPr>
      </w:pPr>
      <w:r w:rsidRPr="00026C8D">
        <w:rPr>
          <w:rFonts w:asciiTheme="minorHAnsi" w:hAnsiTheme="minorHAnsi" w:cstheme="minorHAnsi"/>
          <w:sz w:val="22"/>
          <w:szCs w:val="22"/>
        </w:rPr>
        <w:t xml:space="preserve">Stwierdzenie prawidłowości zwołania Walnego Zgromadzenia i jego zdolności do powzięcia wiążących </w:t>
      </w:r>
      <w:r w:rsidRPr="00773579">
        <w:rPr>
          <w:rFonts w:asciiTheme="minorHAnsi" w:hAnsiTheme="minorHAnsi" w:cstheme="minorHAnsi"/>
          <w:sz w:val="22"/>
          <w:szCs w:val="22"/>
        </w:rPr>
        <w:t>uchwał. ----------------------------------------------------------------------------------------------------------------------------</w:t>
      </w:r>
    </w:p>
    <w:p w14:paraId="264F937D" w14:textId="77777777" w:rsidR="00417960" w:rsidRPr="00773579" w:rsidRDefault="00417960" w:rsidP="00417960">
      <w:pPr>
        <w:pStyle w:val="Bezodstpw"/>
        <w:numPr>
          <w:ilvl w:val="0"/>
          <w:numId w:val="19"/>
        </w:numPr>
        <w:spacing w:line="360" w:lineRule="auto"/>
        <w:jc w:val="both"/>
        <w:rPr>
          <w:rFonts w:asciiTheme="minorHAnsi" w:hAnsiTheme="minorHAnsi" w:cstheme="minorHAnsi"/>
          <w:sz w:val="22"/>
          <w:szCs w:val="22"/>
        </w:rPr>
      </w:pPr>
      <w:r w:rsidRPr="00773579">
        <w:rPr>
          <w:rFonts w:asciiTheme="minorHAnsi" w:hAnsiTheme="minorHAnsi" w:cstheme="minorHAnsi"/>
          <w:sz w:val="22"/>
          <w:szCs w:val="22"/>
        </w:rPr>
        <w:t>Przyjęcie porządku obrad. ----------------------------------------------------------------------------------------------------</w:t>
      </w:r>
    </w:p>
    <w:p w14:paraId="55D9F967" w14:textId="405FC6BF" w:rsidR="004C3E7F" w:rsidRPr="00773579" w:rsidRDefault="00417960" w:rsidP="004C3E7F">
      <w:pPr>
        <w:pStyle w:val="Bezodstpw"/>
        <w:numPr>
          <w:ilvl w:val="0"/>
          <w:numId w:val="19"/>
        </w:numPr>
        <w:spacing w:line="360" w:lineRule="auto"/>
        <w:jc w:val="both"/>
        <w:rPr>
          <w:rFonts w:asciiTheme="minorHAnsi" w:hAnsiTheme="minorHAnsi" w:cstheme="minorHAnsi"/>
          <w:sz w:val="22"/>
          <w:szCs w:val="22"/>
        </w:rPr>
      </w:pPr>
      <w:r w:rsidRPr="00773579">
        <w:rPr>
          <w:rFonts w:asciiTheme="minorHAnsi" w:hAnsiTheme="minorHAnsi" w:cstheme="minorHAnsi"/>
          <w:sz w:val="22"/>
          <w:szCs w:val="22"/>
        </w:rPr>
        <w:t xml:space="preserve">Uchwała w sprawie </w:t>
      </w:r>
      <w:r w:rsidR="00773579" w:rsidRPr="00773579">
        <w:rPr>
          <w:rFonts w:asciiTheme="minorHAnsi" w:hAnsiTheme="minorHAnsi" w:cstheme="minorHAnsi"/>
          <w:sz w:val="22"/>
          <w:szCs w:val="22"/>
        </w:rPr>
        <w:t xml:space="preserve">upoważnienia Zarządu Spółki do nabywania akcji własnych Spółki na podstawie </w:t>
      </w:r>
      <w:r w:rsidR="00773579">
        <w:rPr>
          <w:rFonts w:asciiTheme="minorHAnsi" w:hAnsiTheme="minorHAnsi" w:cstheme="minorHAnsi"/>
          <w:sz w:val="22"/>
          <w:szCs w:val="22"/>
        </w:rPr>
        <w:br/>
      </w:r>
      <w:r w:rsidR="00773579" w:rsidRPr="00773579">
        <w:rPr>
          <w:rFonts w:asciiTheme="minorHAnsi" w:hAnsiTheme="minorHAnsi" w:cstheme="minorHAnsi"/>
          <w:sz w:val="22"/>
          <w:szCs w:val="22"/>
        </w:rPr>
        <w:t>i w granicach upoważnienia udzielonego przez Walne Zgromadzenie</w:t>
      </w:r>
      <w:r w:rsidR="00773579">
        <w:rPr>
          <w:rFonts w:asciiTheme="minorHAnsi" w:hAnsiTheme="minorHAnsi" w:cstheme="minorHAnsi"/>
          <w:sz w:val="22"/>
          <w:szCs w:val="22"/>
        </w:rPr>
        <w:t>. -------------------------------------------</w:t>
      </w:r>
    </w:p>
    <w:p w14:paraId="2D6E4C82" w14:textId="77777777" w:rsidR="00417960" w:rsidRPr="00026C8D" w:rsidRDefault="00417960" w:rsidP="00417960">
      <w:pPr>
        <w:pStyle w:val="Bezodstpw"/>
        <w:numPr>
          <w:ilvl w:val="0"/>
          <w:numId w:val="19"/>
        </w:numPr>
        <w:spacing w:line="360" w:lineRule="auto"/>
        <w:jc w:val="both"/>
        <w:rPr>
          <w:rFonts w:asciiTheme="minorHAnsi" w:hAnsiTheme="minorHAnsi" w:cstheme="minorHAnsi"/>
          <w:sz w:val="22"/>
          <w:szCs w:val="22"/>
        </w:rPr>
      </w:pPr>
      <w:r w:rsidRPr="00773579">
        <w:rPr>
          <w:rFonts w:asciiTheme="minorHAnsi" w:hAnsiTheme="minorHAnsi" w:cstheme="minorHAnsi"/>
          <w:sz w:val="22"/>
          <w:szCs w:val="22"/>
        </w:rPr>
        <w:t>Wolne wnioski. ------------------------------------------------------------------------------------------------------------------</w:t>
      </w:r>
    </w:p>
    <w:p w14:paraId="7B79E599" w14:textId="77777777" w:rsidR="00417960" w:rsidRPr="00026C8D" w:rsidRDefault="00417960" w:rsidP="00417960">
      <w:pPr>
        <w:pStyle w:val="Bezodstpw"/>
        <w:numPr>
          <w:ilvl w:val="0"/>
          <w:numId w:val="19"/>
        </w:numPr>
        <w:spacing w:line="360" w:lineRule="auto"/>
        <w:jc w:val="both"/>
        <w:rPr>
          <w:rFonts w:asciiTheme="minorHAnsi" w:hAnsiTheme="minorHAnsi" w:cstheme="minorHAnsi"/>
          <w:sz w:val="22"/>
          <w:szCs w:val="22"/>
        </w:rPr>
      </w:pPr>
      <w:r w:rsidRPr="00026C8D">
        <w:rPr>
          <w:rFonts w:asciiTheme="minorHAnsi" w:hAnsiTheme="minorHAnsi" w:cstheme="minorHAnsi"/>
          <w:sz w:val="22"/>
          <w:szCs w:val="22"/>
        </w:rPr>
        <w:t>Zamknięcie obrad Nadzwyczajnego Walnego Zgromadzenia. -------------------------------------------------------</w:t>
      </w:r>
    </w:p>
    <w:p w14:paraId="0E6A1EA3"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18261707"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084E29C9"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1AE5FCE4" w14:textId="77777777" w:rsidR="00773579" w:rsidRDefault="00773579" w:rsidP="00773579">
      <w:pPr>
        <w:pStyle w:val="Bezodstpw"/>
        <w:spacing w:line="360" w:lineRule="auto"/>
        <w:jc w:val="center"/>
        <w:rPr>
          <w:rFonts w:asciiTheme="minorHAnsi" w:hAnsiTheme="minorHAnsi" w:cstheme="minorHAnsi"/>
          <w:b/>
          <w:bCs/>
          <w:sz w:val="22"/>
          <w:szCs w:val="22"/>
        </w:rPr>
      </w:pPr>
      <w:r w:rsidRPr="00383EC9">
        <w:rPr>
          <w:rFonts w:asciiTheme="minorHAnsi" w:hAnsiTheme="minorHAnsi" w:cstheme="minorHAnsi"/>
          <w:b/>
          <w:bCs/>
          <w:sz w:val="22"/>
          <w:szCs w:val="22"/>
        </w:rPr>
        <w:t>UCHWAŁA NR 3</w:t>
      </w:r>
    </w:p>
    <w:p w14:paraId="042380C9" w14:textId="77777777" w:rsidR="00773579" w:rsidRPr="00383EC9" w:rsidRDefault="00773579" w:rsidP="00773579">
      <w:pPr>
        <w:pStyle w:val="Bezodstpw"/>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z dnia 21 maja 2020 r. </w:t>
      </w:r>
    </w:p>
    <w:p w14:paraId="61105D35" w14:textId="77777777" w:rsidR="00773579" w:rsidRPr="00383EC9" w:rsidRDefault="00773579" w:rsidP="00773579">
      <w:pPr>
        <w:pStyle w:val="Bezodstpw"/>
        <w:spacing w:line="360" w:lineRule="auto"/>
        <w:jc w:val="center"/>
        <w:rPr>
          <w:rFonts w:asciiTheme="minorHAnsi" w:hAnsiTheme="minorHAnsi" w:cstheme="minorHAnsi"/>
          <w:b/>
          <w:bCs/>
          <w:sz w:val="22"/>
          <w:szCs w:val="22"/>
        </w:rPr>
      </w:pPr>
      <w:r w:rsidRPr="00383EC9">
        <w:rPr>
          <w:rFonts w:asciiTheme="minorHAnsi" w:hAnsiTheme="minorHAnsi" w:cstheme="minorHAnsi"/>
          <w:b/>
          <w:bCs/>
          <w:sz w:val="22"/>
          <w:szCs w:val="22"/>
        </w:rPr>
        <w:t>Nadzwyczajnego Walnego Zgromadzenia</w:t>
      </w:r>
      <w:r>
        <w:rPr>
          <w:rFonts w:asciiTheme="minorHAnsi" w:hAnsiTheme="minorHAnsi" w:cstheme="minorHAnsi"/>
          <w:b/>
          <w:bCs/>
          <w:sz w:val="22"/>
          <w:szCs w:val="22"/>
        </w:rPr>
        <w:t xml:space="preserve"> Spółki</w:t>
      </w:r>
    </w:p>
    <w:p w14:paraId="4BD4B151" w14:textId="77777777" w:rsidR="00773579" w:rsidRDefault="00773579" w:rsidP="00773579">
      <w:pPr>
        <w:pStyle w:val="Bezodstpw"/>
        <w:spacing w:line="360" w:lineRule="auto"/>
        <w:jc w:val="center"/>
        <w:rPr>
          <w:rFonts w:asciiTheme="minorHAnsi" w:hAnsiTheme="minorHAnsi" w:cstheme="minorHAnsi"/>
          <w:b/>
          <w:bCs/>
          <w:sz w:val="22"/>
          <w:szCs w:val="22"/>
        </w:rPr>
      </w:pPr>
      <w:r w:rsidRPr="00383EC9">
        <w:rPr>
          <w:rFonts w:asciiTheme="minorHAnsi" w:hAnsiTheme="minorHAnsi" w:cstheme="minorHAnsi"/>
          <w:b/>
          <w:bCs/>
          <w:sz w:val="22"/>
          <w:szCs w:val="22"/>
        </w:rPr>
        <w:t>w sprawie upoważnienia Zarządu Spółki do nabywania akcji własnych Spółki na podstawie i</w:t>
      </w:r>
      <w:r>
        <w:rPr>
          <w:rFonts w:asciiTheme="minorHAnsi" w:hAnsiTheme="minorHAnsi" w:cstheme="minorHAnsi"/>
          <w:b/>
          <w:bCs/>
          <w:sz w:val="22"/>
          <w:szCs w:val="22"/>
        </w:rPr>
        <w:t> </w:t>
      </w:r>
      <w:r w:rsidRPr="00383EC9">
        <w:rPr>
          <w:rFonts w:asciiTheme="minorHAnsi" w:hAnsiTheme="minorHAnsi" w:cstheme="minorHAnsi"/>
          <w:b/>
          <w:bCs/>
          <w:sz w:val="22"/>
          <w:szCs w:val="22"/>
        </w:rPr>
        <w:t>w</w:t>
      </w:r>
      <w:r>
        <w:rPr>
          <w:rFonts w:asciiTheme="minorHAnsi" w:hAnsiTheme="minorHAnsi" w:cstheme="minorHAnsi"/>
          <w:b/>
          <w:bCs/>
          <w:sz w:val="22"/>
          <w:szCs w:val="22"/>
        </w:rPr>
        <w:t> </w:t>
      </w:r>
      <w:r w:rsidRPr="00383EC9">
        <w:rPr>
          <w:rFonts w:asciiTheme="minorHAnsi" w:hAnsiTheme="minorHAnsi" w:cstheme="minorHAnsi"/>
          <w:b/>
          <w:bCs/>
          <w:sz w:val="22"/>
          <w:szCs w:val="22"/>
        </w:rPr>
        <w:t>granicach upoważnienia udzielonego przez Walne Zgromadzenie</w:t>
      </w:r>
    </w:p>
    <w:p w14:paraId="39A33BF4" w14:textId="77777777" w:rsidR="00773579" w:rsidRPr="00383EC9" w:rsidRDefault="00773579" w:rsidP="00773579">
      <w:pPr>
        <w:pStyle w:val="Bezodstpw"/>
        <w:spacing w:line="360" w:lineRule="auto"/>
        <w:jc w:val="center"/>
        <w:rPr>
          <w:rFonts w:asciiTheme="minorHAnsi" w:hAnsiTheme="minorHAnsi" w:cstheme="minorHAnsi"/>
          <w:b/>
          <w:bCs/>
          <w:sz w:val="22"/>
          <w:szCs w:val="22"/>
        </w:rPr>
      </w:pPr>
    </w:p>
    <w:p w14:paraId="463FDD13" w14:textId="77777777" w:rsidR="00773579" w:rsidRPr="00F20782" w:rsidRDefault="00773579" w:rsidP="00773579">
      <w:pPr>
        <w:pStyle w:val="Bezodstpw"/>
        <w:spacing w:line="360" w:lineRule="auto"/>
        <w:jc w:val="center"/>
        <w:rPr>
          <w:rFonts w:asciiTheme="minorHAnsi" w:hAnsiTheme="minorHAnsi" w:cstheme="minorHAnsi"/>
          <w:b/>
          <w:bCs/>
          <w:sz w:val="22"/>
          <w:szCs w:val="22"/>
        </w:rPr>
      </w:pPr>
      <w:r w:rsidRPr="00F20782">
        <w:rPr>
          <w:rFonts w:asciiTheme="minorHAnsi" w:hAnsiTheme="minorHAnsi" w:cstheme="minorHAnsi"/>
          <w:b/>
          <w:bCs/>
          <w:sz w:val="22"/>
          <w:szCs w:val="22"/>
        </w:rPr>
        <w:t>§1</w:t>
      </w:r>
    </w:p>
    <w:p w14:paraId="1B110F26" w14:textId="77777777"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Działając na podstawie artykułu 362 § 1 pkt 5 oraz pkt 8</w:t>
      </w:r>
      <w:r>
        <w:rPr>
          <w:rFonts w:asciiTheme="minorHAnsi" w:hAnsiTheme="minorHAnsi" w:cstheme="minorHAnsi"/>
          <w:sz w:val="22"/>
          <w:szCs w:val="22"/>
        </w:rPr>
        <w:t xml:space="preserve"> </w:t>
      </w:r>
      <w:r w:rsidRPr="00383EC9">
        <w:rPr>
          <w:rFonts w:asciiTheme="minorHAnsi" w:hAnsiTheme="minorHAnsi" w:cstheme="minorHAnsi"/>
          <w:sz w:val="22"/>
          <w:szCs w:val="22"/>
        </w:rPr>
        <w:t xml:space="preserve">Kodeksu Spółek Handlowych, Nadzwyczajne Walne Zgromadzenie Akcjonariuszy uchwala, co następuje:  </w:t>
      </w:r>
    </w:p>
    <w:p w14:paraId="787EF832" w14:textId="77777777" w:rsidR="00773579" w:rsidRPr="00383EC9" w:rsidRDefault="00773579" w:rsidP="00773579">
      <w:pPr>
        <w:pStyle w:val="Bezodstpw"/>
        <w:spacing w:line="360" w:lineRule="auto"/>
        <w:jc w:val="both"/>
        <w:rPr>
          <w:rFonts w:asciiTheme="minorHAnsi" w:hAnsiTheme="minorHAnsi" w:cstheme="minorHAnsi"/>
          <w:sz w:val="22"/>
          <w:szCs w:val="22"/>
        </w:rPr>
      </w:pPr>
    </w:p>
    <w:p w14:paraId="3A049CBC" w14:textId="43806B10"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Nadzwyczajne Walne Zgromadzenie udziela Spółce upoważnienia, do nabywania akcji własnych Spółki w celu umorzenia</w:t>
      </w:r>
      <w:r>
        <w:rPr>
          <w:rFonts w:asciiTheme="minorHAnsi" w:hAnsiTheme="minorHAnsi" w:cstheme="minorHAnsi"/>
          <w:sz w:val="22"/>
          <w:szCs w:val="22"/>
        </w:rPr>
        <w:t xml:space="preserve"> lub dalszej odsprzedaży</w:t>
      </w:r>
      <w:r w:rsidRPr="00383EC9">
        <w:rPr>
          <w:rFonts w:asciiTheme="minorHAnsi" w:hAnsiTheme="minorHAnsi" w:cstheme="minorHAnsi"/>
          <w:sz w:val="22"/>
          <w:szCs w:val="22"/>
        </w:rPr>
        <w:t xml:space="preserve"> (</w:t>
      </w:r>
      <w:r w:rsidR="00845D71">
        <w:rPr>
          <w:rFonts w:asciiTheme="minorHAnsi" w:hAnsiTheme="minorHAnsi" w:cstheme="minorHAnsi"/>
          <w:sz w:val="22"/>
          <w:szCs w:val="22"/>
        </w:rPr>
        <w:t>„</w:t>
      </w:r>
      <w:r w:rsidRPr="00383EC9">
        <w:rPr>
          <w:rFonts w:asciiTheme="minorHAnsi" w:hAnsiTheme="minorHAnsi" w:cstheme="minorHAnsi"/>
          <w:sz w:val="22"/>
          <w:szCs w:val="22"/>
        </w:rPr>
        <w:t>Program</w:t>
      </w:r>
      <w:r w:rsidR="00845D71">
        <w:rPr>
          <w:rFonts w:asciiTheme="minorHAnsi" w:hAnsiTheme="minorHAnsi" w:cstheme="minorHAnsi"/>
          <w:sz w:val="22"/>
          <w:szCs w:val="22"/>
        </w:rPr>
        <w:t>”</w:t>
      </w:r>
      <w:r w:rsidRPr="00383EC9">
        <w:rPr>
          <w:rFonts w:asciiTheme="minorHAnsi" w:hAnsiTheme="minorHAnsi" w:cstheme="minorHAnsi"/>
          <w:sz w:val="22"/>
          <w:szCs w:val="22"/>
        </w:rPr>
        <w:t xml:space="preserve">), na zasadach określonych w niniejszej Uchwale („Upoważnienie”):  </w:t>
      </w:r>
    </w:p>
    <w:p w14:paraId="5DFDBAD3" w14:textId="77777777" w:rsidR="00773579" w:rsidRPr="00383EC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t>1.</w:t>
      </w:r>
      <w:r w:rsidRPr="00383EC9">
        <w:rPr>
          <w:rFonts w:asciiTheme="minorHAnsi" w:hAnsiTheme="minorHAnsi" w:cstheme="minorHAnsi"/>
          <w:sz w:val="22"/>
          <w:szCs w:val="22"/>
        </w:rPr>
        <w:tab/>
        <w:t>Przedmiotem skupu mogą być wyłącznie w pełni pokryte akcje na okaziciela Spółki będące przedmiotem obrotu na rynku NewConnect</w:t>
      </w:r>
      <w:r>
        <w:rPr>
          <w:rFonts w:asciiTheme="minorHAnsi" w:hAnsiTheme="minorHAnsi" w:cstheme="minorHAnsi"/>
          <w:sz w:val="22"/>
          <w:szCs w:val="22"/>
        </w:rPr>
        <w:t xml:space="preserve"> zarówno w chwili podjęcia niniejszej Uchwały, jak i w chwili dokonywania odkupu </w:t>
      </w:r>
      <w:r w:rsidRPr="00383EC9">
        <w:rPr>
          <w:rFonts w:asciiTheme="minorHAnsi" w:hAnsiTheme="minorHAnsi" w:cstheme="minorHAnsi"/>
          <w:sz w:val="22"/>
          <w:szCs w:val="22"/>
        </w:rPr>
        <w:t xml:space="preserve">(„Akcje”). </w:t>
      </w:r>
    </w:p>
    <w:p w14:paraId="69F52B62" w14:textId="77777777" w:rsidR="00773579" w:rsidRPr="00383EC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t>2.</w:t>
      </w:r>
      <w:r w:rsidRPr="00383EC9">
        <w:rPr>
          <w:rFonts w:asciiTheme="minorHAnsi" w:hAnsiTheme="minorHAnsi" w:cstheme="minorHAnsi"/>
          <w:sz w:val="22"/>
          <w:szCs w:val="22"/>
        </w:rPr>
        <w:tab/>
        <w:t xml:space="preserve">Maksymalna liczba Akcji, które mogą być nabyte przez Spółkę w ramach Programu, wynosi 200.000 (słownie: dwieście tysięcy), co stanowi, na dzień udzielenia niniejszego Upoważnienia, 2,21% kapitału zakładowego Spółki. W żadnym momencie realizacji Programu łączna wartość nominalna akcji własnych nabytych przez Spółkę w ramach Upoważnienia nie przekroczy 2,21 % kapitału zakładowego Spółki.  </w:t>
      </w:r>
    </w:p>
    <w:p w14:paraId="7D8E3CAB" w14:textId="67FC72ED" w:rsidR="00773579" w:rsidRPr="00383EC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t>3.</w:t>
      </w:r>
      <w:r w:rsidRPr="00383EC9">
        <w:rPr>
          <w:rFonts w:asciiTheme="minorHAnsi" w:hAnsiTheme="minorHAnsi" w:cstheme="minorHAnsi"/>
          <w:sz w:val="22"/>
          <w:szCs w:val="22"/>
        </w:rPr>
        <w:tab/>
        <w:t>Cena nabycia jednej Akcji w ramach Programu wynosi nie więcej niż 45 zł</w:t>
      </w:r>
      <w:r>
        <w:rPr>
          <w:rFonts w:asciiTheme="minorHAnsi" w:hAnsiTheme="minorHAnsi" w:cstheme="minorHAnsi"/>
          <w:sz w:val="22"/>
          <w:szCs w:val="22"/>
        </w:rPr>
        <w:t xml:space="preserve"> </w:t>
      </w:r>
      <w:r w:rsidRPr="00383EC9">
        <w:rPr>
          <w:rFonts w:asciiTheme="minorHAnsi" w:hAnsiTheme="minorHAnsi" w:cstheme="minorHAnsi"/>
          <w:sz w:val="22"/>
          <w:szCs w:val="22"/>
        </w:rPr>
        <w:t>(</w:t>
      </w:r>
      <w:r w:rsidR="00845D71" w:rsidRPr="00845D71">
        <w:rPr>
          <w:rFonts w:asciiTheme="minorHAnsi" w:hAnsiTheme="minorHAnsi" w:cstheme="minorHAnsi"/>
          <w:sz w:val="22"/>
          <w:szCs w:val="22"/>
        </w:rPr>
        <w:t>słownie: czterdzieści pięć złotych</w:t>
      </w:r>
      <w:r w:rsidRPr="00383EC9">
        <w:rPr>
          <w:rFonts w:asciiTheme="minorHAnsi" w:hAnsiTheme="minorHAnsi" w:cstheme="minorHAnsi"/>
          <w:sz w:val="22"/>
          <w:szCs w:val="22"/>
        </w:rPr>
        <w:t xml:space="preserve">) za jedną akcję. Łączna kwota za akcje nabywane w ramach Programu, powiększona o koszty ich nabycia, nie będzie wyższa niż 9.000.000 zł (słownie: dziewięć milionów złotych).  </w:t>
      </w:r>
    </w:p>
    <w:p w14:paraId="54BA65CE" w14:textId="77777777" w:rsidR="00773579" w:rsidRPr="00383EC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t>4.</w:t>
      </w:r>
      <w:r w:rsidRPr="00383EC9">
        <w:rPr>
          <w:rFonts w:asciiTheme="minorHAnsi" w:hAnsiTheme="minorHAnsi" w:cstheme="minorHAnsi"/>
          <w:sz w:val="22"/>
          <w:szCs w:val="22"/>
        </w:rPr>
        <w:tab/>
        <w:t>Nabywanie Akcji w ramach Programu,</w:t>
      </w:r>
      <w:r>
        <w:rPr>
          <w:rFonts w:asciiTheme="minorHAnsi" w:hAnsiTheme="minorHAnsi" w:cstheme="minorHAnsi"/>
          <w:sz w:val="22"/>
          <w:szCs w:val="22"/>
        </w:rPr>
        <w:t xml:space="preserve"> następować będzie przez rok tj. od daty podjęcia niniejszej Uchwały tj. od 21 maja 2020 r. do dnia 21 maja 2021 r., albo do dnia wyczerpania środków przeznaczonych na nabycie ww. Akcji własnych (zależnie od tego, które z tych zdarzeń nastąpi jako pierwsze),</w:t>
      </w:r>
      <w:r w:rsidRPr="00383EC9">
        <w:rPr>
          <w:rFonts w:asciiTheme="minorHAnsi" w:hAnsiTheme="minorHAnsi" w:cstheme="minorHAnsi"/>
          <w:sz w:val="22"/>
          <w:szCs w:val="22"/>
        </w:rPr>
        <w:t xml:space="preserve"> przy czym będzie ono realizowane w powyższym okresie w terminach i na warunkach określonych przez Zarząd Spółki w wykonaniu upoważnienia wynikającego z niniejszej Uchwały. Upoważnia się Zarząd do podjęcia decyzji o zakończeniu skupu akcji własnych przed upływem powyższego terminu. </w:t>
      </w:r>
    </w:p>
    <w:p w14:paraId="0DE06914" w14:textId="77777777" w:rsidR="00773579" w:rsidRPr="00383EC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lastRenderedPageBreak/>
        <w:t>5.</w:t>
      </w:r>
      <w:r w:rsidRPr="00383EC9">
        <w:rPr>
          <w:rFonts w:asciiTheme="minorHAnsi" w:hAnsiTheme="minorHAnsi" w:cstheme="minorHAnsi"/>
          <w:sz w:val="22"/>
          <w:szCs w:val="22"/>
        </w:rPr>
        <w:tab/>
        <w:t>Nabywanie Akcji w ramach Programu będzie dokonywane</w:t>
      </w:r>
      <w:r>
        <w:rPr>
          <w:rFonts w:asciiTheme="minorHAnsi" w:hAnsiTheme="minorHAnsi" w:cstheme="minorHAnsi"/>
          <w:sz w:val="22"/>
          <w:szCs w:val="22"/>
        </w:rPr>
        <w:t xml:space="preserve"> m.in</w:t>
      </w:r>
      <w:r w:rsidRPr="00383EC9">
        <w:rPr>
          <w:rFonts w:asciiTheme="minorHAnsi" w:hAnsiTheme="minorHAnsi" w:cstheme="minorHAnsi"/>
          <w:sz w:val="22"/>
          <w:szCs w:val="22"/>
        </w:rPr>
        <w:t xml:space="preserve"> poprzez</w:t>
      </w:r>
      <w:r>
        <w:rPr>
          <w:rFonts w:asciiTheme="minorHAnsi" w:hAnsiTheme="minorHAnsi" w:cstheme="minorHAnsi"/>
          <w:sz w:val="22"/>
          <w:szCs w:val="22"/>
        </w:rPr>
        <w:t>:</w:t>
      </w:r>
      <w:r w:rsidRPr="00383EC9">
        <w:rPr>
          <w:rFonts w:asciiTheme="minorHAnsi" w:hAnsiTheme="minorHAnsi" w:cstheme="minorHAnsi"/>
          <w:sz w:val="22"/>
          <w:szCs w:val="22"/>
        </w:rPr>
        <w:t xml:space="preserve"> składanie zleceń maklerskich na rynku NewConnect prowadzonym przez Giełdę Papierów Wartościowych w</w:t>
      </w:r>
      <w:r>
        <w:rPr>
          <w:rFonts w:asciiTheme="minorHAnsi" w:hAnsiTheme="minorHAnsi" w:cstheme="minorHAnsi"/>
          <w:sz w:val="22"/>
          <w:szCs w:val="22"/>
        </w:rPr>
        <w:t> </w:t>
      </w:r>
      <w:r w:rsidRPr="00383EC9">
        <w:rPr>
          <w:rFonts w:asciiTheme="minorHAnsi" w:hAnsiTheme="minorHAnsi" w:cstheme="minorHAnsi"/>
          <w:sz w:val="22"/>
          <w:szCs w:val="22"/>
        </w:rPr>
        <w:t>Warszawie S.A.</w:t>
      </w:r>
      <w:r>
        <w:rPr>
          <w:rFonts w:asciiTheme="minorHAnsi" w:hAnsiTheme="minorHAnsi" w:cstheme="minorHAnsi"/>
          <w:sz w:val="22"/>
          <w:szCs w:val="22"/>
        </w:rPr>
        <w:t>, zawieranie transakcji pakietowych, ogłaszanie wezwania.</w:t>
      </w:r>
      <w:r w:rsidRPr="00383EC9">
        <w:rPr>
          <w:rFonts w:asciiTheme="minorHAnsi" w:hAnsiTheme="minorHAnsi" w:cstheme="minorHAnsi"/>
          <w:sz w:val="22"/>
          <w:szCs w:val="22"/>
        </w:rPr>
        <w:t xml:space="preserve"> Szczegółowe</w:t>
      </w:r>
      <w:r>
        <w:rPr>
          <w:rFonts w:asciiTheme="minorHAnsi" w:hAnsiTheme="minorHAnsi" w:cstheme="minorHAnsi"/>
          <w:sz w:val="22"/>
          <w:szCs w:val="22"/>
        </w:rPr>
        <w:t xml:space="preserve"> natomiast</w:t>
      </w:r>
      <w:r w:rsidRPr="00383EC9">
        <w:rPr>
          <w:rFonts w:asciiTheme="minorHAnsi" w:hAnsiTheme="minorHAnsi" w:cstheme="minorHAnsi"/>
          <w:sz w:val="22"/>
          <w:szCs w:val="22"/>
        </w:rPr>
        <w:t xml:space="preserve"> warunki Programu zosta</w:t>
      </w:r>
      <w:r>
        <w:rPr>
          <w:rFonts w:asciiTheme="minorHAnsi" w:hAnsiTheme="minorHAnsi" w:cstheme="minorHAnsi"/>
          <w:sz w:val="22"/>
          <w:szCs w:val="22"/>
        </w:rPr>
        <w:t>ną</w:t>
      </w:r>
      <w:r w:rsidRPr="00383EC9">
        <w:rPr>
          <w:rFonts w:asciiTheme="minorHAnsi" w:hAnsiTheme="minorHAnsi" w:cstheme="minorHAnsi"/>
          <w:sz w:val="22"/>
          <w:szCs w:val="22"/>
        </w:rPr>
        <w:t xml:space="preserve"> ogłoszone co najmniej w drodze raportu bieżącego. </w:t>
      </w:r>
    </w:p>
    <w:p w14:paraId="752BE48D" w14:textId="77777777" w:rsidR="00773579" w:rsidRPr="00383EC9" w:rsidRDefault="00773579" w:rsidP="00773579">
      <w:pPr>
        <w:pStyle w:val="Bezodstpw"/>
        <w:tabs>
          <w:tab w:val="left" w:pos="284"/>
        </w:tabs>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6.</w:t>
      </w:r>
      <w:r w:rsidRPr="00383EC9">
        <w:rPr>
          <w:rFonts w:asciiTheme="minorHAnsi" w:hAnsiTheme="minorHAnsi" w:cstheme="minorHAnsi"/>
          <w:sz w:val="22"/>
          <w:szCs w:val="22"/>
        </w:rPr>
        <w:tab/>
        <w:t xml:space="preserve">Nabywanie Akcji w ramach Upoważnienia będzie realizowane ze środków własnych Spółki.  </w:t>
      </w:r>
    </w:p>
    <w:p w14:paraId="2FEBEF95" w14:textId="77777777" w:rsidR="00773579" w:rsidRPr="00383EC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t>7.</w:t>
      </w:r>
      <w:r w:rsidRPr="00383EC9">
        <w:rPr>
          <w:rFonts w:asciiTheme="minorHAnsi" w:hAnsiTheme="minorHAnsi" w:cstheme="minorHAnsi"/>
          <w:sz w:val="22"/>
          <w:szCs w:val="22"/>
        </w:rPr>
        <w:tab/>
        <w:t xml:space="preserve">W celu sfinansowania nabywania przez Spółkę </w:t>
      </w:r>
      <w:r>
        <w:rPr>
          <w:rFonts w:asciiTheme="minorHAnsi" w:hAnsiTheme="minorHAnsi" w:cstheme="minorHAnsi"/>
          <w:sz w:val="22"/>
          <w:szCs w:val="22"/>
        </w:rPr>
        <w:t>A</w:t>
      </w:r>
      <w:r w:rsidRPr="00383EC9">
        <w:rPr>
          <w:rFonts w:asciiTheme="minorHAnsi" w:hAnsiTheme="minorHAnsi" w:cstheme="minorHAnsi"/>
          <w:sz w:val="22"/>
          <w:szCs w:val="22"/>
        </w:rPr>
        <w:t xml:space="preserve">kcji własnych, w wykonaniu przedmiotowej </w:t>
      </w:r>
      <w:r>
        <w:rPr>
          <w:rFonts w:asciiTheme="minorHAnsi" w:hAnsiTheme="minorHAnsi" w:cstheme="minorHAnsi"/>
          <w:sz w:val="22"/>
          <w:szCs w:val="22"/>
        </w:rPr>
        <w:t>U</w:t>
      </w:r>
      <w:r w:rsidRPr="00383EC9">
        <w:rPr>
          <w:rFonts w:asciiTheme="minorHAnsi" w:hAnsiTheme="minorHAnsi" w:cstheme="minorHAnsi"/>
          <w:sz w:val="22"/>
          <w:szCs w:val="22"/>
        </w:rPr>
        <w:t>chwały, tworzy się kapitał rezerwowy, w wysokości 9.000.000,00 zł (słownie: dziewięć milionów złotych).</w:t>
      </w:r>
    </w:p>
    <w:p w14:paraId="0952F26F" w14:textId="77777777" w:rsidR="00773579" w:rsidRDefault="00773579" w:rsidP="00773579">
      <w:pPr>
        <w:pStyle w:val="Bezodstpw"/>
        <w:spacing w:line="360" w:lineRule="auto"/>
        <w:ind w:left="284" w:hanging="284"/>
        <w:jc w:val="both"/>
        <w:rPr>
          <w:rFonts w:asciiTheme="minorHAnsi" w:hAnsiTheme="minorHAnsi" w:cstheme="minorHAnsi"/>
          <w:sz w:val="22"/>
          <w:szCs w:val="22"/>
        </w:rPr>
      </w:pPr>
      <w:r w:rsidRPr="00383EC9">
        <w:rPr>
          <w:rFonts w:asciiTheme="minorHAnsi" w:hAnsiTheme="minorHAnsi" w:cstheme="minorHAnsi"/>
          <w:sz w:val="22"/>
          <w:szCs w:val="22"/>
        </w:rPr>
        <w:t>8.</w:t>
      </w:r>
      <w:r w:rsidRPr="00383EC9">
        <w:rPr>
          <w:rFonts w:asciiTheme="minorHAnsi" w:hAnsiTheme="minorHAnsi" w:cstheme="minorHAnsi"/>
          <w:sz w:val="22"/>
          <w:szCs w:val="22"/>
        </w:rPr>
        <w:tab/>
        <w:t xml:space="preserve">Upoważnia się Zarząd Spółki do podejmowania wszelkich czynności faktycznych i prawnych zmierzających do realizacji Programu i nabywania Akcji zgodnie z postanowieniami niniejszej Uchwały i obowiązującymi przepisami prawa, w tym w szczególności do określenia szczegółowych zasad nabywania Akcji w zakresie nieokreślonym niniejszą Uchwałą. </w:t>
      </w:r>
    </w:p>
    <w:p w14:paraId="4E2B54DB" w14:textId="77777777" w:rsidR="00773579" w:rsidRPr="00383EC9" w:rsidRDefault="00773579" w:rsidP="00773579">
      <w:pPr>
        <w:pStyle w:val="Bezodstpw"/>
        <w:numPr>
          <w:ilvl w:val="0"/>
          <w:numId w:val="32"/>
        </w:numPr>
        <w:spacing w:line="360" w:lineRule="auto"/>
        <w:ind w:left="284" w:hanging="284"/>
        <w:jc w:val="both"/>
        <w:rPr>
          <w:rFonts w:asciiTheme="minorHAnsi" w:hAnsiTheme="minorHAnsi" w:cstheme="minorHAnsi"/>
          <w:sz w:val="22"/>
          <w:szCs w:val="22"/>
        </w:rPr>
      </w:pPr>
      <w:r w:rsidRPr="0089312D">
        <w:rPr>
          <w:rFonts w:asciiTheme="minorHAnsi" w:hAnsiTheme="minorHAnsi" w:cstheme="minorHAnsi"/>
          <w:sz w:val="22"/>
          <w:szCs w:val="22"/>
        </w:rPr>
        <w:t>Akcje własne nabyte przez Spółkę zostaną umorzone w drodze obniżenia kapitału zakładowego Spółki lub w ramach realizacji korzystnych transakcji finansowych zostaną odsprzedane przez Spółkę. W celu dokonania umorzenia Akcji własnych, Zarząd Spółki zwoła Walne Zgromadzenie z</w:t>
      </w:r>
      <w:r>
        <w:rPr>
          <w:rFonts w:asciiTheme="minorHAnsi" w:hAnsiTheme="minorHAnsi" w:cstheme="minorHAnsi"/>
          <w:sz w:val="22"/>
          <w:szCs w:val="22"/>
        </w:rPr>
        <w:t> </w:t>
      </w:r>
      <w:r w:rsidRPr="0089312D">
        <w:rPr>
          <w:rFonts w:asciiTheme="minorHAnsi" w:hAnsiTheme="minorHAnsi" w:cstheme="minorHAnsi"/>
          <w:sz w:val="22"/>
          <w:szCs w:val="22"/>
        </w:rPr>
        <w:t xml:space="preserve">porządkiem obrad przewidującym, co najmniej podjęcie uchwał w przedmiocie umorzenia oraz obniżenia kapitału zakładowego Spółki.  </w:t>
      </w:r>
    </w:p>
    <w:p w14:paraId="6F6328CD" w14:textId="77777777"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 xml:space="preserve"> </w:t>
      </w:r>
    </w:p>
    <w:p w14:paraId="4A21391B" w14:textId="77777777" w:rsidR="00773579" w:rsidRPr="004D036B" w:rsidRDefault="00773579" w:rsidP="00773579">
      <w:pPr>
        <w:pStyle w:val="Bezodstpw"/>
        <w:spacing w:line="360" w:lineRule="auto"/>
        <w:jc w:val="center"/>
        <w:rPr>
          <w:rFonts w:asciiTheme="minorHAnsi" w:hAnsiTheme="minorHAnsi" w:cstheme="minorHAnsi"/>
          <w:b/>
          <w:bCs/>
          <w:sz w:val="22"/>
          <w:szCs w:val="22"/>
        </w:rPr>
      </w:pPr>
      <w:r w:rsidRPr="004D036B">
        <w:rPr>
          <w:rFonts w:asciiTheme="minorHAnsi" w:hAnsiTheme="minorHAnsi" w:cstheme="minorHAnsi"/>
          <w:b/>
          <w:bCs/>
          <w:sz w:val="22"/>
          <w:szCs w:val="22"/>
        </w:rPr>
        <w:t>§ 2</w:t>
      </w:r>
    </w:p>
    <w:p w14:paraId="7798ABBA" w14:textId="77777777"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 xml:space="preserve">Uchwała wchodzi w życie z dniem podjęcia.  </w:t>
      </w:r>
    </w:p>
    <w:p w14:paraId="3701067E" w14:textId="77777777"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 xml:space="preserve">  </w:t>
      </w:r>
    </w:p>
    <w:p w14:paraId="3D62D66E" w14:textId="77777777" w:rsidR="00773579" w:rsidRPr="00383EC9" w:rsidRDefault="00773579" w:rsidP="00773579">
      <w:pPr>
        <w:pStyle w:val="Bezodstpw"/>
        <w:spacing w:line="360" w:lineRule="auto"/>
        <w:jc w:val="both"/>
        <w:rPr>
          <w:rFonts w:asciiTheme="minorHAnsi" w:hAnsiTheme="minorHAnsi" w:cstheme="minorHAnsi"/>
          <w:sz w:val="22"/>
          <w:szCs w:val="22"/>
        </w:rPr>
      </w:pPr>
    </w:p>
    <w:p w14:paraId="13C91ED1" w14:textId="77777777" w:rsidR="00773579" w:rsidRPr="005A5FB3" w:rsidRDefault="00773579" w:rsidP="00773579">
      <w:pPr>
        <w:pStyle w:val="Bezodstpw"/>
        <w:spacing w:line="360" w:lineRule="auto"/>
        <w:jc w:val="center"/>
        <w:rPr>
          <w:rFonts w:asciiTheme="minorHAnsi" w:hAnsiTheme="minorHAnsi" w:cstheme="minorHAnsi"/>
          <w:b/>
          <w:bCs/>
          <w:sz w:val="22"/>
          <w:szCs w:val="22"/>
        </w:rPr>
      </w:pPr>
      <w:r w:rsidRPr="005A5FB3">
        <w:rPr>
          <w:rFonts w:asciiTheme="minorHAnsi" w:hAnsiTheme="minorHAnsi" w:cstheme="minorHAnsi"/>
          <w:b/>
          <w:bCs/>
          <w:sz w:val="22"/>
          <w:szCs w:val="22"/>
        </w:rPr>
        <w:t>Uzasadnienie do projektu Uchwały NWZA w sprawie skupu akcji własnych w celu umorzenia</w:t>
      </w:r>
      <w:r>
        <w:rPr>
          <w:rFonts w:asciiTheme="minorHAnsi" w:hAnsiTheme="minorHAnsi" w:cstheme="minorHAnsi"/>
          <w:b/>
          <w:bCs/>
          <w:sz w:val="22"/>
          <w:szCs w:val="22"/>
        </w:rPr>
        <w:t xml:space="preserve"> lub dalszej odsprzedaży.</w:t>
      </w:r>
    </w:p>
    <w:p w14:paraId="25AFFE23" w14:textId="77777777" w:rsidR="00773579" w:rsidRPr="00383EC9" w:rsidRDefault="00773579" w:rsidP="00773579">
      <w:pPr>
        <w:pStyle w:val="Bezodstpw"/>
        <w:spacing w:line="360" w:lineRule="auto"/>
        <w:jc w:val="both"/>
        <w:rPr>
          <w:rFonts w:asciiTheme="minorHAnsi" w:hAnsiTheme="minorHAnsi" w:cstheme="minorHAnsi"/>
          <w:sz w:val="22"/>
          <w:szCs w:val="22"/>
        </w:rPr>
      </w:pPr>
    </w:p>
    <w:p w14:paraId="6BB53FC2" w14:textId="77777777"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 xml:space="preserve">Proponowany przez </w:t>
      </w:r>
      <w:r>
        <w:rPr>
          <w:rFonts w:asciiTheme="minorHAnsi" w:hAnsiTheme="minorHAnsi" w:cstheme="minorHAnsi"/>
          <w:sz w:val="22"/>
          <w:szCs w:val="22"/>
        </w:rPr>
        <w:t>Zarząd</w:t>
      </w:r>
      <w:r w:rsidRPr="00383EC9">
        <w:rPr>
          <w:rFonts w:asciiTheme="minorHAnsi" w:hAnsiTheme="minorHAnsi" w:cstheme="minorHAnsi"/>
          <w:sz w:val="22"/>
          <w:szCs w:val="22"/>
        </w:rPr>
        <w:t xml:space="preserve"> skup akcji własnych wychodzi naprzeciw posiadaczom akcji na okaziciela. Analizując raporty bieżące i okresowe </w:t>
      </w:r>
      <w:r>
        <w:rPr>
          <w:rFonts w:asciiTheme="minorHAnsi" w:hAnsiTheme="minorHAnsi" w:cstheme="minorHAnsi"/>
          <w:sz w:val="22"/>
          <w:szCs w:val="22"/>
        </w:rPr>
        <w:t>S</w:t>
      </w:r>
      <w:r w:rsidRPr="00383EC9">
        <w:rPr>
          <w:rFonts w:asciiTheme="minorHAnsi" w:hAnsiTheme="minorHAnsi" w:cstheme="minorHAnsi"/>
          <w:sz w:val="22"/>
          <w:szCs w:val="22"/>
        </w:rPr>
        <w:t>półki oraz wyniki finansowe przedstawiane przez Emitenta</w:t>
      </w:r>
      <w:r>
        <w:rPr>
          <w:rFonts w:asciiTheme="minorHAnsi" w:hAnsiTheme="minorHAnsi" w:cstheme="minorHAnsi"/>
          <w:sz w:val="22"/>
          <w:szCs w:val="22"/>
        </w:rPr>
        <w:t>,</w:t>
      </w:r>
      <w:r w:rsidRPr="00383EC9">
        <w:rPr>
          <w:rFonts w:asciiTheme="minorHAnsi" w:hAnsiTheme="minorHAnsi" w:cstheme="minorHAnsi"/>
          <w:sz w:val="22"/>
          <w:szCs w:val="22"/>
        </w:rPr>
        <w:t xml:space="preserve"> </w:t>
      </w:r>
      <w:r>
        <w:rPr>
          <w:rFonts w:asciiTheme="minorHAnsi" w:hAnsiTheme="minorHAnsi" w:cstheme="minorHAnsi"/>
          <w:sz w:val="22"/>
          <w:szCs w:val="22"/>
        </w:rPr>
        <w:t>Zarząd stwierdza</w:t>
      </w:r>
      <w:r w:rsidRPr="00383EC9">
        <w:rPr>
          <w:rFonts w:asciiTheme="minorHAnsi" w:hAnsiTheme="minorHAnsi" w:cstheme="minorHAnsi"/>
          <w:sz w:val="22"/>
          <w:szCs w:val="22"/>
        </w:rPr>
        <w:t xml:space="preserve">, że obecna wycena akcji jest znacząco odbiegająca od godziwej wartości </w:t>
      </w:r>
      <w:r>
        <w:rPr>
          <w:rFonts w:asciiTheme="minorHAnsi" w:hAnsiTheme="minorHAnsi" w:cstheme="minorHAnsi"/>
          <w:sz w:val="22"/>
          <w:szCs w:val="22"/>
        </w:rPr>
        <w:t>S</w:t>
      </w:r>
      <w:r w:rsidRPr="00383EC9">
        <w:rPr>
          <w:rFonts w:asciiTheme="minorHAnsi" w:hAnsiTheme="minorHAnsi" w:cstheme="minorHAnsi"/>
          <w:sz w:val="22"/>
          <w:szCs w:val="22"/>
        </w:rPr>
        <w:t xml:space="preserve">półki. Ponadto mając na uwadze aktywne włączenie się w dalszy rozwój </w:t>
      </w:r>
      <w:r>
        <w:rPr>
          <w:rFonts w:asciiTheme="minorHAnsi" w:hAnsiTheme="minorHAnsi" w:cstheme="minorHAnsi"/>
          <w:sz w:val="22"/>
          <w:szCs w:val="22"/>
        </w:rPr>
        <w:t>S</w:t>
      </w:r>
      <w:r w:rsidRPr="00383EC9">
        <w:rPr>
          <w:rFonts w:asciiTheme="minorHAnsi" w:hAnsiTheme="minorHAnsi" w:cstheme="minorHAnsi"/>
          <w:sz w:val="22"/>
          <w:szCs w:val="22"/>
        </w:rPr>
        <w:t>półki oraz dynamiczny rozwój w</w:t>
      </w:r>
      <w:r>
        <w:rPr>
          <w:rFonts w:asciiTheme="minorHAnsi" w:hAnsiTheme="minorHAnsi" w:cstheme="minorHAnsi"/>
          <w:sz w:val="22"/>
          <w:szCs w:val="22"/>
        </w:rPr>
        <w:t> </w:t>
      </w:r>
      <w:r w:rsidRPr="00383EC9">
        <w:rPr>
          <w:rFonts w:asciiTheme="minorHAnsi" w:hAnsiTheme="minorHAnsi" w:cstheme="minorHAnsi"/>
          <w:sz w:val="22"/>
          <w:szCs w:val="22"/>
        </w:rPr>
        <w:t xml:space="preserve">nowych znacznie bardziej rentownych obszarach, wniosek </w:t>
      </w:r>
      <w:r>
        <w:rPr>
          <w:rFonts w:asciiTheme="minorHAnsi" w:hAnsiTheme="minorHAnsi" w:cstheme="minorHAnsi"/>
          <w:sz w:val="22"/>
          <w:szCs w:val="22"/>
        </w:rPr>
        <w:t>Zarządu uznać należy</w:t>
      </w:r>
      <w:r w:rsidRPr="00383EC9">
        <w:rPr>
          <w:rFonts w:asciiTheme="minorHAnsi" w:hAnsiTheme="minorHAnsi" w:cstheme="minorHAnsi"/>
          <w:sz w:val="22"/>
          <w:szCs w:val="22"/>
        </w:rPr>
        <w:t xml:space="preserve"> za zasadny. </w:t>
      </w:r>
    </w:p>
    <w:p w14:paraId="235BD46A" w14:textId="77777777" w:rsidR="00773579" w:rsidRPr="00383EC9" w:rsidRDefault="00773579" w:rsidP="00773579">
      <w:pPr>
        <w:pStyle w:val="Bezodstpw"/>
        <w:spacing w:line="360" w:lineRule="auto"/>
        <w:jc w:val="both"/>
        <w:rPr>
          <w:rFonts w:asciiTheme="minorHAnsi" w:hAnsiTheme="minorHAnsi" w:cstheme="minorHAnsi"/>
          <w:sz w:val="22"/>
          <w:szCs w:val="22"/>
        </w:rPr>
      </w:pPr>
    </w:p>
    <w:p w14:paraId="14F09F62" w14:textId="77777777" w:rsidR="00773579" w:rsidRPr="00383EC9" w:rsidRDefault="00773579" w:rsidP="00773579">
      <w:pPr>
        <w:pStyle w:val="Bezodstpw"/>
        <w:spacing w:line="360" w:lineRule="auto"/>
        <w:jc w:val="both"/>
        <w:rPr>
          <w:rFonts w:asciiTheme="minorHAnsi" w:hAnsiTheme="minorHAnsi" w:cstheme="minorHAnsi"/>
          <w:sz w:val="22"/>
          <w:szCs w:val="22"/>
        </w:rPr>
      </w:pPr>
      <w:r w:rsidRPr="00383EC9">
        <w:rPr>
          <w:rFonts w:asciiTheme="minorHAnsi" w:hAnsiTheme="minorHAnsi" w:cstheme="minorHAnsi"/>
          <w:sz w:val="22"/>
          <w:szCs w:val="22"/>
        </w:rPr>
        <w:t xml:space="preserve">Przeprowadzenie skupu w proponowanym zakresie i </w:t>
      </w:r>
      <w:r>
        <w:rPr>
          <w:rFonts w:asciiTheme="minorHAnsi" w:hAnsiTheme="minorHAnsi" w:cstheme="minorHAnsi"/>
          <w:sz w:val="22"/>
          <w:szCs w:val="22"/>
        </w:rPr>
        <w:t>ewentualne umorzenie</w:t>
      </w:r>
      <w:r w:rsidRPr="00383EC9">
        <w:rPr>
          <w:rFonts w:asciiTheme="minorHAnsi" w:hAnsiTheme="minorHAnsi" w:cstheme="minorHAnsi"/>
          <w:sz w:val="22"/>
          <w:szCs w:val="22"/>
        </w:rPr>
        <w:t xml:space="preserve"> akcji</w:t>
      </w:r>
      <w:r>
        <w:rPr>
          <w:rFonts w:asciiTheme="minorHAnsi" w:hAnsiTheme="minorHAnsi" w:cstheme="minorHAnsi"/>
          <w:sz w:val="22"/>
          <w:szCs w:val="22"/>
        </w:rPr>
        <w:t xml:space="preserve"> lub ich dalsza odsprzedaż</w:t>
      </w:r>
      <w:r w:rsidRPr="00383EC9">
        <w:rPr>
          <w:rFonts w:asciiTheme="minorHAnsi" w:hAnsiTheme="minorHAnsi" w:cstheme="minorHAnsi"/>
          <w:sz w:val="22"/>
          <w:szCs w:val="22"/>
        </w:rPr>
        <w:t xml:space="preserve"> przyczyni się do poprawy takich wskaźników jak zysk na akcję i wartość księgowa na akcję, co w konsekwencji </w:t>
      </w:r>
      <w:r w:rsidRPr="00383EC9">
        <w:rPr>
          <w:rFonts w:asciiTheme="minorHAnsi" w:hAnsiTheme="minorHAnsi" w:cstheme="minorHAnsi"/>
          <w:sz w:val="22"/>
          <w:szCs w:val="22"/>
        </w:rPr>
        <w:lastRenderedPageBreak/>
        <w:t xml:space="preserve">powinno także mieć bardzo korzystny wpływ na cenę akcji notowanych na rynku NewConnect. Jednocześnie nie powinno to doprowadzić do pogorszenia sytuacji finansowej Spółki. </w:t>
      </w:r>
      <w:r>
        <w:rPr>
          <w:rFonts w:asciiTheme="minorHAnsi" w:hAnsiTheme="minorHAnsi" w:cstheme="minorHAnsi"/>
          <w:sz w:val="22"/>
          <w:szCs w:val="22"/>
        </w:rPr>
        <w:t>S</w:t>
      </w:r>
      <w:r w:rsidRPr="00383EC9">
        <w:rPr>
          <w:rFonts w:asciiTheme="minorHAnsi" w:hAnsiTheme="minorHAnsi" w:cstheme="minorHAnsi"/>
          <w:sz w:val="22"/>
          <w:szCs w:val="22"/>
        </w:rPr>
        <w:t>twierdzić</w:t>
      </w:r>
      <w:r>
        <w:rPr>
          <w:rFonts w:asciiTheme="minorHAnsi" w:hAnsiTheme="minorHAnsi" w:cstheme="minorHAnsi"/>
          <w:sz w:val="22"/>
          <w:szCs w:val="22"/>
        </w:rPr>
        <w:t xml:space="preserve"> należy</w:t>
      </w:r>
      <w:r w:rsidRPr="00383EC9">
        <w:rPr>
          <w:rFonts w:asciiTheme="minorHAnsi" w:hAnsiTheme="minorHAnsi" w:cstheme="minorHAnsi"/>
          <w:sz w:val="22"/>
          <w:szCs w:val="22"/>
        </w:rPr>
        <w:t xml:space="preserve">, że realizacja programu w maksymalnej wartości, nie powinna spowodować znaczącego obciążenia finansowego Emitenta. W opinii </w:t>
      </w:r>
      <w:r>
        <w:rPr>
          <w:rFonts w:asciiTheme="minorHAnsi" w:hAnsiTheme="minorHAnsi" w:cstheme="minorHAnsi"/>
          <w:sz w:val="22"/>
          <w:szCs w:val="22"/>
        </w:rPr>
        <w:t>Zarządu</w:t>
      </w:r>
      <w:r w:rsidRPr="00383EC9">
        <w:rPr>
          <w:rFonts w:asciiTheme="minorHAnsi" w:hAnsiTheme="minorHAnsi" w:cstheme="minorHAnsi"/>
          <w:sz w:val="22"/>
          <w:szCs w:val="22"/>
        </w:rPr>
        <w:t xml:space="preserve"> maksymalna kwota programu mieści się w zakresie możliwości finansowych Spółki. </w:t>
      </w:r>
    </w:p>
    <w:p w14:paraId="6E1F20E8" w14:textId="77777777" w:rsidR="00773579" w:rsidRDefault="00773579" w:rsidP="00773579"/>
    <w:p w14:paraId="3B3E47DD" w14:textId="77777777" w:rsidR="00773579" w:rsidRPr="001B4FCC" w:rsidRDefault="00773579" w:rsidP="00773579">
      <w:pPr>
        <w:spacing w:line="360" w:lineRule="auto"/>
        <w:jc w:val="both"/>
        <w:rPr>
          <w:rFonts w:eastAsia="Calibri" w:cstheme="minorHAnsi"/>
          <w:lang w:eastAsia="pl-PL"/>
        </w:rPr>
      </w:pPr>
      <w:r w:rsidRPr="001B4FCC">
        <w:rPr>
          <w:rFonts w:eastAsia="Calibri" w:cstheme="minorHAnsi"/>
          <w:lang w:eastAsia="pl-PL"/>
        </w:rPr>
        <w:t>Po zapoznaniu się z danymi finansowymi Spółki także Rada Nadzorcza w dniu 20 kwietnia 2020 r. wydała pozytywną rekomendację dla przeprowadzenia skupu akcji własnych zgodnie z założeniami przedstawionymi przez Zarząd Spółki, poprzez przyjęcie uchwały nr 02/20/04/2020.</w:t>
      </w:r>
    </w:p>
    <w:p w14:paraId="5F57AC32" w14:textId="77777777" w:rsidR="00773579" w:rsidRDefault="00773579" w:rsidP="00773579"/>
    <w:p w14:paraId="74C06785" w14:textId="77777777" w:rsidR="000A47A2" w:rsidRDefault="000A47A2">
      <w:pPr>
        <w:rPr>
          <w:sz w:val="24"/>
          <w:szCs w:val="24"/>
          <w:highlight w:val="yellow"/>
        </w:rPr>
        <w:sectPr w:rsidR="000A47A2" w:rsidSect="00681713">
          <w:headerReference w:type="default" r:id="rId7"/>
          <w:footerReference w:type="default" r:id="rId8"/>
          <w:pgSz w:w="11906" w:h="16838"/>
          <w:pgMar w:top="2269" w:right="991" w:bottom="1440" w:left="1080" w:header="851" w:footer="691" w:gutter="0"/>
          <w:cols w:space="708"/>
          <w:docGrid w:linePitch="360"/>
        </w:sectPr>
      </w:pPr>
    </w:p>
    <w:p w14:paraId="65B8A0D4" w14:textId="77777777" w:rsidR="00F364A2" w:rsidRPr="00F364A2" w:rsidRDefault="00F364A2">
      <w:pPr>
        <w:rPr>
          <w:b/>
          <w:sz w:val="24"/>
          <w:szCs w:val="24"/>
        </w:rPr>
      </w:pPr>
      <w:r w:rsidRPr="00F364A2">
        <w:rPr>
          <w:b/>
          <w:sz w:val="24"/>
          <w:szCs w:val="24"/>
        </w:rPr>
        <w:lastRenderedPageBreak/>
        <w:t>KARTA GŁOSOWANIA</w:t>
      </w:r>
    </w:p>
    <w:p w14:paraId="76FECE5D" w14:textId="77777777" w:rsidR="00F364A2" w:rsidRPr="00F364A2" w:rsidRDefault="00F364A2">
      <w:pPr>
        <w:rPr>
          <w:b/>
          <w:sz w:val="24"/>
          <w:szCs w:val="24"/>
        </w:rPr>
      </w:pPr>
      <w:r w:rsidRPr="00F364A2">
        <w:rPr>
          <w:b/>
          <w:sz w:val="24"/>
          <w:szCs w:val="24"/>
        </w:rPr>
        <w:t xml:space="preserve">W </w:t>
      </w:r>
      <w:r>
        <w:rPr>
          <w:b/>
          <w:sz w:val="24"/>
          <w:szCs w:val="24"/>
        </w:rPr>
        <w:t xml:space="preserve">wybranej </w:t>
      </w:r>
      <w:r w:rsidRPr="00F364A2">
        <w:rPr>
          <w:b/>
          <w:sz w:val="24"/>
          <w:szCs w:val="24"/>
        </w:rPr>
        <w:t>rubry</w:t>
      </w:r>
      <w:r>
        <w:rPr>
          <w:b/>
          <w:sz w:val="24"/>
          <w:szCs w:val="24"/>
        </w:rPr>
        <w:t>ce:</w:t>
      </w:r>
      <w:r w:rsidRPr="00F364A2">
        <w:rPr>
          <w:b/>
          <w:sz w:val="24"/>
          <w:szCs w:val="24"/>
        </w:rPr>
        <w:t xml:space="preserve"> „głosuję za”, „głosuję przeci</w:t>
      </w:r>
      <w:r>
        <w:rPr>
          <w:b/>
          <w:sz w:val="24"/>
          <w:szCs w:val="24"/>
        </w:rPr>
        <w:t>w</w:t>
      </w:r>
      <w:r w:rsidRPr="00F364A2">
        <w:rPr>
          <w:b/>
          <w:sz w:val="24"/>
          <w:szCs w:val="24"/>
        </w:rPr>
        <w:t xml:space="preserve">”, „wstrzymuję się” prosimy wstawić znak </w:t>
      </w:r>
      <w:r w:rsidRPr="00F364A2">
        <w:rPr>
          <w:b/>
          <w:sz w:val="28"/>
          <w:szCs w:val="24"/>
        </w:rPr>
        <w:t>X</w:t>
      </w:r>
    </w:p>
    <w:tbl>
      <w:tblPr>
        <w:tblStyle w:val="Tabela-Siatka"/>
        <w:tblW w:w="14601" w:type="dxa"/>
        <w:tblInd w:w="-885" w:type="dxa"/>
        <w:tblLayout w:type="fixed"/>
        <w:tblLook w:val="04A0" w:firstRow="1" w:lastRow="0" w:firstColumn="1" w:lastColumn="0" w:noHBand="0" w:noVBand="1"/>
      </w:tblPr>
      <w:tblGrid>
        <w:gridCol w:w="993"/>
        <w:gridCol w:w="5245"/>
        <w:gridCol w:w="1672"/>
        <w:gridCol w:w="1673"/>
        <w:gridCol w:w="1672"/>
        <w:gridCol w:w="1787"/>
        <w:gridCol w:w="1559"/>
      </w:tblGrid>
      <w:tr w:rsidR="008A1923" w:rsidRPr="006C57B5" w14:paraId="45F1347B" w14:textId="77777777" w:rsidTr="005563C6">
        <w:tc>
          <w:tcPr>
            <w:tcW w:w="993" w:type="dxa"/>
            <w:vAlign w:val="center"/>
          </w:tcPr>
          <w:p w14:paraId="283FAE76" w14:textId="77777777" w:rsidR="008A1923" w:rsidRPr="006C57B5" w:rsidRDefault="008A1923" w:rsidP="00981502">
            <w:pPr>
              <w:jc w:val="center"/>
              <w:rPr>
                <w:b/>
                <w:sz w:val="20"/>
                <w:szCs w:val="20"/>
                <w:lang w:val="pl-PL"/>
              </w:rPr>
            </w:pPr>
            <w:r w:rsidRPr="006C57B5">
              <w:rPr>
                <w:b/>
                <w:sz w:val="20"/>
                <w:szCs w:val="20"/>
                <w:lang w:val="pl-PL"/>
              </w:rPr>
              <w:t>Nr Uchwały</w:t>
            </w:r>
          </w:p>
        </w:tc>
        <w:tc>
          <w:tcPr>
            <w:tcW w:w="5245" w:type="dxa"/>
            <w:vAlign w:val="center"/>
          </w:tcPr>
          <w:p w14:paraId="2E14B544" w14:textId="77777777" w:rsidR="008A1923" w:rsidRPr="006C57B5" w:rsidRDefault="008A1923" w:rsidP="00997E0E">
            <w:pPr>
              <w:ind w:left="99" w:hanging="99"/>
              <w:jc w:val="center"/>
              <w:rPr>
                <w:b/>
                <w:sz w:val="20"/>
                <w:szCs w:val="20"/>
                <w:lang w:val="pl-PL"/>
              </w:rPr>
            </w:pPr>
            <w:r w:rsidRPr="006C57B5">
              <w:rPr>
                <w:b/>
                <w:sz w:val="20"/>
                <w:szCs w:val="20"/>
                <w:lang w:val="pl-PL"/>
              </w:rPr>
              <w:t>Przedmiot Uchwały</w:t>
            </w:r>
          </w:p>
        </w:tc>
        <w:tc>
          <w:tcPr>
            <w:tcW w:w="1672" w:type="dxa"/>
            <w:vAlign w:val="center"/>
          </w:tcPr>
          <w:p w14:paraId="6B7AC7B8" w14:textId="77777777" w:rsidR="008A1923" w:rsidRPr="006C57B5" w:rsidRDefault="008A1923" w:rsidP="00981502">
            <w:pPr>
              <w:jc w:val="center"/>
              <w:rPr>
                <w:b/>
                <w:sz w:val="20"/>
                <w:szCs w:val="20"/>
                <w:lang w:val="pl-PL"/>
              </w:rPr>
            </w:pPr>
            <w:r w:rsidRPr="006C57B5">
              <w:rPr>
                <w:b/>
                <w:sz w:val="20"/>
                <w:szCs w:val="20"/>
                <w:lang w:val="pl-PL"/>
              </w:rPr>
              <w:t xml:space="preserve">Głosuję </w:t>
            </w:r>
            <w:r w:rsidR="005563C6">
              <w:rPr>
                <w:b/>
                <w:sz w:val="20"/>
                <w:szCs w:val="20"/>
                <w:lang w:val="pl-PL"/>
              </w:rPr>
              <w:t>„</w:t>
            </w:r>
            <w:r w:rsidRPr="006C57B5">
              <w:rPr>
                <w:b/>
                <w:sz w:val="20"/>
                <w:szCs w:val="20"/>
                <w:lang w:val="pl-PL"/>
              </w:rPr>
              <w:t>za</w:t>
            </w:r>
            <w:r w:rsidR="005563C6">
              <w:rPr>
                <w:b/>
                <w:sz w:val="20"/>
                <w:szCs w:val="20"/>
                <w:lang w:val="pl-PL"/>
              </w:rPr>
              <w:t>”</w:t>
            </w:r>
          </w:p>
        </w:tc>
        <w:tc>
          <w:tcPr>
            <w:tcW w:w="1673" w:type="dxa"/>
            <w:vAlign w:val="center"/>
          </w:tcPr>
          <w:p w14:paraId="604CCBC3" w14:textId="77777777" w:rsidR="008A1923" w:rsidRPr="006C57B5" w:rsidRDefault="008A1923" w:rsidP="00981502">
            <w:pPr>
              <w:jc w:val="center"/>
              <w:rPr>
                <w:b/>
                <w:sz w:val="20"/>
                <w:szCs w:val="20"/>
                <w:lang w:val="pl-PL"/>
              </w:rPr>
            </w:pPr>
            <w:r w:rsidRPr="006C57B5">
              <w:rPr>
                <w:b/>
                <w:sz w:val="20"/>
                <w:szCs w:val="20"/>
                <w:lang w:val="pl-PL"/>
              </w:rPr>
              <w:t xml:space="preserve">Głosuję </w:t>
            </w:r>
            <w:r w:rsidR="005563C6">
              <w:rPr>
                <w:b/>
                <w:sz w:val="20"/>
                <w:szCs w:val="20"/>
                <w:lang w:val="pl-PL"/>
              </w:rPr>
              <w:t>„</w:t>
            </w:r>
            <w:r w:rsidRPr="006C57B5">
              <w:rPr>
                <w:b/>
                <w:sz w:val="20"/>
                <w:szCs w:val="20"/>
                <w:lang w:val="pl-PL"/>
              </w:rPr>
              <w:t>przeciw</w:t>
            </w:r>
            <w:r w:rsidR="005563C6">
              <w:rPr>
                <w:b/>
                <w:sz w:val="20"/>
                <w:szCs w:val="20"/>
                <w:lang w:val="pl-PL"/>
              </w:rPr>
              <w:t>”</w:t>
            </w:r>
          </w:p>
        </w:tc>
        <w:tc>
          <w:tcPr>
            <w:tcW w:w="1672" w:type="dxa"/>
            <w:vAlign w:val="center"/>
          </w:tcPr>
          <w:p w14:paraId="7D31E3A9" w14:textId="77777777" w:rsidR="008A1923" w:rsidRPr="006C57B5" w:rsidRDefault="008A1923" w:rsidP="00981502">
            <w:pPr>
              <w:jc w:val="center"/>
              <w:rPr>
                <w:b/>
                <w:sz w:val="20"/>
                <w:szCs w:val="20"/>
                <w:lang w:val="pl-PL"/>
              </w:rPr>
            </w:pPr>
            <w:r w:rsidRPr="006C57B5">
              <w:rPr>
                <w:b/>
                <w:sz w:val="20"/>
                <w:szCs w:val="20"/>
                <w:lang w:val="pl-PL"/>
              </w:rPr>
              <w:t>Wstrzymuję się</w:t>
            </w:r>
          </w:p>
        </w:tc>
        <w:tc>
          <w:tcPr>
            <w:tcW w:w="1787" w:type="dxa"/>
            <w:vAlign w:val="center"/>
          </w:tcPr>
          <w:p w14:paraId="7DF7B2D7" w14:textId="77777777" w:rsidR="008A1923" w:rsidRPr="006C57B5" w:rsidRDefault="008A1923" w:rsidP="00981502">
            <w:pPr>
              <w:jc w:val="center"/>
              <w:rPr>
                <w:b/>
                <w:sz w:val="20"/>
                <w:szCs w:val="20"/>
                <w:lang w:val="pl-PL"/>
              </w:rPr>
            </w:pPr>
            <w:r w:rsidRPr="006C57B5">
              <w:rPr>
                <w:b/>
                <w:sz w:val="20"/>
                <w:szCs w:val="20"/>
                <w:lang w:val="pl-PL"/>
              </w:rPr>
              <w:t>Żądania zaprotokołowania sprzeciwu do uchwały</w:t>
            </w:r>
          </w:p>
        </w:tc>
        <w:tc>
          <w:tcPr>
            <w:tcW w:w="1559" w:type="dxa"/>
            <w:vAlign w:val="center"/>
          </w:tcPr>
          <w:p w14:paraId="2294EA67" w14:textId="77777777" w:rsidR="008A1923" w:rsidRPr="006C57B5" w:rsidRDefault="008A1923" w:rsidP="00981502">
            <w:pPr>
              <w:jc w:val="center"/>
              <w:rPr>
                <w:b/>
                <w:sz w:val="20"/>
                <w:szCs w:val="20"/>
                <w:lang w:val="pl-PL"/>
              </w:rPr>
            </w:pPr>
            <w:r w:rsidRPr="006C57B5">
              <w:rPr>
                <w:b/>
                <w:sz w:val="20"/>
                <w:szCs w:val="20"/>
                <w:lang w:val="pl-PL"/>
              </w:rPr>
              <w:t>Inne</w:t>
            </w:r>
          </w:p>
        </w:tc>
      </w:tr>
      <w:tr w:rsidR="008A1923" w:rsidRPr="006C57B5" w14:paraId="3F383698" w14:textId="77777777" w:rsidTr="00AF2671">
        <w:trPr>
          <w:trHeight w:val="1162"/>
        </w:trPr>
        <w:tc>
          <w:tcPr>
            <w:tcW w:w="993" w:type="dxa"/>
            <w:vAlign w:val="center"/>
          </w:tcPr>
          <w:p w14:paraId="51771BF6" w14:textId="77777777" w:rsidR="008A1923" w:rsidRPr="005563C6" w:rsidRDefault="008A1923" w:rsidP="00981502">
            <w:pPr>
              <w:jc w:val="center"/>
              <w:rPr>
                <w:sz w:val="22"/>
                <w:szCs w:val="20"/>
                <w:lang w:val="pl-PL"/>
              </w:rPr>
            </w:pPr>
            <w:r w:rsidRPr="005563C6">
              <w:rPr>
                <w:sz w:val="22"/>
                <w:szCs w:val="20"/>
                <w:lang w:val="pl-PL"/>
              </w:rPr>
              <w:t>1</w:t>
            </w:r>
          </w:p>
        </w:tc>
        <w:tc>
          <w:tcPr>
            <w:tcW w:w="5245" w:type="dxa"/>
            <w:vAlign w:val="center"/>
          </w:tcPr>
          <w:p w14:paraId="61789EEE" w14:textId="77777777" w:rsidR="008A1923" w:rsidRPr="005563C6" w:rsidRDefault="00BF6913" w:rsidP="005563C6">
            <w:pPr>
              <w:jc w:val="center"/>
              <w:rPr>
                <w:rFonts w:cs="Times New Roman"/>
                <w:sz w:val="22"/>
                <w:szCs w:val="20"/>
                <w:lang w:val="pl-PL"/>
              </w:rPr>
            </w:pPr>
            <w:r w:rsidRPr="005563C6">
              <w:rPr>
                <w:rFonts w:cs="Times New Roman"/>
                <w:sz w:val="22"/>
                <w:szCs w:val="20"/>
                <w:lang w:val="pl-PL"/>
              </w:rPr>
              <w:t>w</w:t>
            </w:r>
            <w:r w:rsidR="008A1923" w:rsidRPr="005563C6">
              <w:rPr>
                <w:rFonts w:cs="Times New Roman"/>
                <w:sz w:val="22"/>
                <w:szCs w:val="20"/>
                <w:lang w:val="pl-PL"/>
              </w:rPr>
              <w:t xml:space="preserve"> sprawie wyboru przewodniczącego</w:t>
            </w:r>
            <w:r w:rsidR="005563C6" w:rsidRPr="005563C6">
              <w:rPr>
                <w:rFonts w:cs="Times New Roman"/>
                <w:sz w:val="22"/>
                <w:szCs w:val="20"/>
                <w:lang w:val="pl-PL"/>
              </w:rPr>
              <w:t xml:space="preserve"> Walnego </w:t>
            </w:r>
            <w:r w:rsidR="008A1923" w:rsidRPr="005563C6">
              <w:rPr>
                <w:rFonts w:cs="Times New Roman"/>
                <w:sz w:val="22"/>
                <w:szCs w:val="20"/>
                <w:lang w:val="pl-PL"/>
              </w:rPr>
              <w:t>Zgromadzenia</w:t>
            </w:r>
          </w:p>
        </w:tc>
        <w:tc>
          <w:tcPr>
            <w:tcW w:w="1672" w:type="dxa"/>
            <w:vAlign w:val="center"/>
          </w:tcPr>
          <w:p w14:paraId="6B76063F" w14:textId="77777777" w:rsidR="008A1923" w:rsidRPr="006C57B5" w:rsidRDefault="008A1923" w:rsidP="006C57B5">
            <w:pPr>
              <w:jc w:val="center"/>
              <w:rPr>
                <w:b/>
                <w:sz w:val="20"/>
                <w:szCs w:val="20"/>
                <w:lang w:val="pl-PL"/>
              </w:rPr>
            </w:pPr>
          </w:p>
        </w:tc>
        <w:tc>
          <w:tcPr>
            <w:tcW w:w="1673" w:type="dxa"/>
          </w:tcPr>
          <w:p w14:paraId="29DA8D68" w14:textId="77777777" w:rsidR="008A1923" w:rsidRPr="006C57B5" w:rsidRDefault="008A1923" w:rsidP="00981502">
            <w:pPr>
              <w:jc w:val="center"/>
              <w:rPr>
                <w:sz w:val="20"/>
                <w:szCs w:val="20"/>
                <w:lang w:val="pl-PL"/>
              </w:rPr>
            </w:pPr>
          </w:p>
        </w:tc>
        <w:tc>
          <w:tcPr>
            <w:tcW w:w="1672" w:type="dxa"/>
          </w:tcPr>
          <w:p w14:paraId="406FA5A0" w14:textId="77777777" w:rsidR="008A1923" w:rsidRPr="006C57B5" w:rsidRDefault="008A1923" w:rsidP="00981502">
            <w:pPr>
              <w:jc w:val="center"/>
              <w:rPr>
                <w:sz w:val="20"/>
                <w:szCs w:val="20"/>
                <w:lang w:val="pl-PL"/>
              </w:rPr>
            </w:pPr>
          </w:p>
        </w:tc>
        <w:tc>
          <w:tcPr>
            <w:tcW w:w="1787" w:type="dxa"/>
          </w:tcPr>
          <w:p w14:paraId="1631B29C" w14:textId="77777777" w:rsidR="008A1923" w:rsidRPr="006C57B5" w:rsidRDefault="008A1923" w:rsidP="00981502">
            <w:pPr>
              <w:jc w:val="center"/>
              <w:rPr>
                <w:sz w:val="20"/>
                <w:szCs w:val="20"/>
                <w:lang w:val="pl-PL"/>
              </w:rPr>
            </w:pPr>
          </w:p>
        </w:tc>
        <w:tc>
          <w:tcPr>
            <w:tcW w:w="1559" w:type="dxa"/>
          </w:tcPr>
          <w:p w14:paraId="0B9DC917" w14:textId="77777777" w:rsidR="008A1923" w:rsidRPr="006C57B5" w:rsidRDefault="008A1923" w:rsidP="00981502">
            <w:pPr>
              <w:jc w:val="center"/>
              <w:rPr>
                <w:sz w:val="20"/>
                <w:szCs w:val="20"/>
                <w:lang w:val="pl-PL"/>
              </w:rPr>
            </w:pPr>
          </w:p>
        </w:tc>
      </w:tr>
      <w:tr w:rsidR="008A1923" w:rsidRPr="006C57B5" w14:paraId="34875AB7" w14:textId="77777777" w:rsidTr="00AF2671">
        <w:trPr>
          <w:trHeight w:val="1138"/>
        </w:trPr>
        <w:tc>
          <w:tcPr>
            <w:tcW w:w="993" w:type="dxa"/>
            <w:vAlign w:val="center"/>
          </w:tcPr>
          <w:p w14:paraId="6A934ABF" w14:textId="77777777" w:rsidR="008A1923" w:rsidRPr="005563C6" w:rsidRDefault="008A1923" w:rsidP="00981502">
            <w:pPr>
              <w:jc w:val="center"/>
              <w:rPr>
                <w:sz w:val="22"/>
                <w:szCs w:val="20"/>
                <w:lang w:val="pl-PL"/>
              </w:rPr>
            </w:pPr>
            <w:r w:rsidRPr="005563C6">
              <w:rPr>
                <w:sz w:val="22"/>
                <w:szCs w:val="20"/>
                <w:lang w:val="pl-PL"/>
              </w:rPr>
              <w:t>2</w:t>
            </w:r>
          </w:p>
        </w:tc>
        <w:tc>
          <w:tcPr>
            <w:tcW w:w="5245" w:type="dxa"/>
            <w:vAlign w:val="center"/>
          </w:tcPr>
          <w:p w14:paraId="2FA75FF3" w14:textId="77777777" w:rsidR="008A1923" w:rsidRPr="005563C6" w:rsidRDefault="00BF6913" w:rsidP="00997E0E">
            <w:pPr>
              <w:jc w:val="center"/>
              <w:rPr>
                <w:rFonts w:cs="Times New Roman"/>
                <w:sz w:val="22"/>
                <w:szCs w:val="20"/>
                <w:lang w:val="pl-PL"/>
              </w:rPr>
            </w:pPr>
            <w:r w:rsidRPr="005563C6">
              <w:rPr>
                <w:rFonts w:cs="Times New Roman"/>
                <w:sz w:val="22"/>
                <w:szCs w:val="20"/>
                <w:lang w:val="pl-PL"/>
              </w:rPr>
              <w:t>w</w:t>
            </w:r>
            <w:r w:rsidR="008A1923" w:rsidRPr="005563C6">
              <w:rPr>
                <w:rFonts w:cs="Times New Roman"/>
                <w:sz w:val="22"/>
                <w:szCs w:val="20"/>
                <w:lang w:val="pl-PL"/>
              </w:rPr>
              <w:t xml:space="preserve"> sprawie przyjęcia porządku obrad</w:t>
            </w:r>
            <w:r w:rsidR="005563C6" w:rsidRPr="005563C6">
              <w:rPr>
                <w:rFonts w:cs="Times New Roman"/>
                <w:sz w:val="22"/>
                <w:szCs w:val="20"/>
                <w:lang w:val="pl-PL"/>
              </w:rPr>
              <w:t xml:space="preserve"> Walnego Zgromadzenia</w:t>
            </w:r>
          </w:p>
        </w:tc>
        <w:tc>
          <w:tcPr>
            <w:tcW w:w="1672" w:type="dxa"/>
            <w:vAlign w:val="center"/>
          </w:tcPr>
          <w:p w14:paraId="4318A998" w14:textId="77777777" w:rsidR="008A1923" w:rsidRPr="006C57B5" w:rsidRDefault="008A1923" w:rsidP="006C57B5">
            <w:pPr>
              <w:jc w:val="center"/>
              <w:rPr>
                <w:sz w:val="20"/>
                <w:szCs w:val="20"/>
                <w:lang w:val="pl-PL"/>
              </w:rPr>
            </w:pPr>
          </w:p>
        </w:tc>
        <w:tc>
          <w:tcPr>
            <w:tcW w:w="1673" w:type="dxa"/>
          </w:tcPr>
          <w:p w14:paraId="242F0E87" w14:textId="77777777" w:rsidR="008A1923" w:rsidRPr="006C57B5" w:rsidRDefault="008A1923" w:rsidP="00981502">
            <w:pPr>
              <w:jc w:val="center"/>
              <w:rPr>
                <w:sz w:val="20"/>
                <w:szCs w:val="20"/>
                <w:lang w:val="pl-PL"/>
              </w:rPr>
            </w:pPr>
          </w:p>
        </w:tc>
        <w:tc>
          <w:tcPr>
            <w:tcW w:w="1672" w:type="dxa"/>
          </w:tcPr>
          <w:p w14:paraId="3C4D1082" w14:textId="77777777" w:rsidR="008A1923" w:rsidRPr="006C57B5" w:rsidRDefault="008A1923" w:rsidP="00981502">
            <w:pPr>
              <w:jc w:val="center"/>
              <w:rPr>
                <w:sz w:val="20"/>
                <w:szCs w:val="20"/>
                <w:lang w:val="pl-PL"/>
              </w:rPr>
            </w:pPr>
          </w:p>
        </w:tc>
        <w:tc>
          <w:tcPr>
            <w:tcW w:w="1787" w:type="dxa"/>
          </w:tcPr>
          <w:p w14:paraId="737F1F4B" w14:textId="77777777" w:rsidR="008A1923" w:rsidRPr="006C57B5" w:rsidRDefault="008A1923" w:rsidP="00981502">
            <w:pPr>
              <w:jc w:val="center"/>
              <w:rPr>
                <w:sz w:val="20"/>
                <w:szCs w:val="20"/>
                <w:lang w:val="pl-PL"/>
              </w:rPr>
            </w:pPr>
          </w:p>
        </w:tc>
        <w:tc>
          <w:tcPr>
            <w:tcW w:w="1559" w:type="dxa"/>
          </w:tcPr>
          <w:p w14:paraId="6EE078CE" w14:textId="77777777" w:rsidR="008A1923" w:rsidRPr="006C57B5" w:rsidRDefault="008A1923" w:rsidP="00981502">
            <w:pPr>
              <w:jc w:val="center"/>
              <w:rPr>
                <w:sz w:val="20"/>
                <w:szCs w:val="20"/>
                <w:lang w:val="pl-PL"/>
              </w:rPr>
            </w:pPr>
          </w:p>
        </w:tc>
      </w:tr>
      <w:tr w:rsidR="008A1923" w:rsidRPr="006C57B5" w14:paraId="2E0B6F0F" w14:textId="77777777" w:rsidTr="00417960">
        <w:trPr>
          <w:trHeight w:val="1124"/>
        </w:trPr>
        <w:tc>
          <w:tcPr>
            <w:tcW w:w="993" w:type="dxa"/>
            <w:vAlign w:val="center"/>
          </w:tcPr>
          <w:p w14:paraId="47AFFD44" w14:textId="77777777" w:rsidR="008A1923" w:rsidRPr="005563C6" w:rsidRDefault="008A1923" w:rsidP="00981502">
            <w:pPr>
              <w:jc w:val="center"/>
              <w:rPr>
                <w:sz w:val="22"/>
                <w:szCs w:val="20"/>
                <w:lang w:val="pl-PL"/>
              </w:rPr>
            </w:pPr>
            <w:r w:rsidRPr="005563C6">
              <w:rPr>
                <w:sz w:val="22"/>
                <w:szCs w:val="20"/>
                <w:lang w:val="pl-PL"/>
              </w:rPr>
              <w:t>3</w:t>
            </w:r>
          </w:p>
        </w:tc>
        <w:tc>
          <w:tcPr>
            <w:tcW w:w="5245" w:type="dxa"/>
            <w:vAlign w:val="center"/>
          </w:tcPr>
          <w:p w14:paraId="4593EAED" w14:textId="3C66225C" w:rsidR="008A1923" w:rsidRPr="005563C6" w:rsidRDefault="00417960" w:rsidP="00681713">
            <w:pPr>
              <w:jc w:val="center"/>
              <w:rPr>
                <w:rFonts w:cstheme="minorHAnsi"/>
                <w:sz w:val="22"/>
                <w:szCs w:val="20"/>
              </w:rPr>
            </w:pPr>
            <w:r w:rsidRPr="00773579">
              <w:rPr>
                <w:rFonts w:cstheme="minorHAnsi"/>
                <w:sz w:val="22"/>
                <w:szCs w:val="20"/>
              </w:rPr>
              <w:t xml:space="preserve">w sprawie </w:t>
            </w:r>
            <w:r w:rsidR="00773579" w:rsidRPr="00773579">
              <w:rPr>
                <w:rFonts w:cstheme="minorHAnsi"/>
                <w:sz w:val="22"/>
                <w:szCs w:val="20"/>
              </w:rPr>
              <w:t>upoważnienia Zarządu Spółki do nabywania akcji własnych Spółki na podstawie i w granicach upoważnienia udzielonego przez Walne Zgromadzenie</w:t>
            </w:r>
          </w:p>
        </w:tc>
        <w:tc>
          <w:tcPr>
            <w:tcW w:w="1672" w:type="dxa"/>
            <w:vAlign w:val="center"/>
          </w:tcPr>
          <w:p w14:paraId="56A85C0A" w14:textId="77777777" w:rsidR="008A1923" w:rsidRPr="006C57B5" w:rsidRDefault="008A1923" w:rsidP="006C57B5">
            <w:pPr>
              <w:jc w:val="center"/>
              <w:rPr>
                <w:sz w:val="20"/>
                <w:szCs w:val="20"/>
                <w:lang w:val="pl-PL"/>
              </w:rPr>
            </w:pPr>
          </w:p>
        </w:tc>
        <w:tc>
          <w:tcPr>
            <w:tcW w:w="1673" w:type="dxa"/>
          </w:tcPr>
          <w:p w14:paraId="13DFD296" w14:textId="77777777" w:rsidR="008A1923" w:rsidRPr="006C57B5" w:rsidRDefault="008A1923" w:rsidP="00981502">
            <w:pPr>
              <w:jc w:val="center"/>
              <w:rPr>
                <w:sz w:val="20"/>
                <w:szCs w:val="20"/>
                <w:lang w:val="pl-PL"/>
              </w:rPr>
            </w:pPr>
          </w:p>
        </w:tc>
        <w:tc>
          <w:tcPr>
            <w:tcW w:w="1672" w:type="dxa"/>
          </w:tcPr>
          <w:p w14:paraId="0C9E8E00" w14:textId="77777777" w:rsidR="008A1923" w:rsidRPr="006C57B5" w:rsidRDefault="008A1923" w:rsidP="00981502">
            <w:pPr>
              <w:jc w:val="center"/>
              <w:rPr>
                <w:sz w:val="20"/>
                <w:szCs w:val="20"/>
                <w:lang w:val="pl-PL"/>
              </w:rPr>
            </w:pPr>
          </w:p>
        </w:tc>
        <w:tc>
          <w:tcPr>
            <w:tcW w:w="1787" w:type="dxa"/>
          </w:tcPr>
          <w:p w14:paraId="39BA50BF" w14:textId="77777777" w:rsidR="008A1923" w:rsidRPr="006C57B5" w:rsidRDefault="008A1923" w:rsidP="00981502">
            <w:pPr>
              <w:jc w:val="center"/>
              <w:rPr>
                <w:sz w:val="20"/>
                <w:szCs w:val="20"/>
                <w:lang w:val="pl-PL"/>
              </w:rPr>
            </w:pPr>
          </w:p>
        </w:tc>
        <w:tc>
          <w:tcPr>
            <w:tcW w:w="1559" w:type="dxa"/>
          </w:tcPr>
          <w:p w14:paraId="3BB87273" w14:textId="77777777" w:rsidR="008A1923" w:rsidRPr="006C57B5" w:rsidRDefault="008A1923" w:rsidP="00981502">
            <w:pPr>
              <w:jc w:val="center"/>
              <w:rPr>
                <w:sz w:val="20"/>
                <w:szCs w:val="20"/>
                <w:lang w:val="pl-PL"/>
              </w:rPr>
            </w:pPr>
          </w:p>
        </w:tc>
      </w:tr>
    </w:tbl>
    <w:p w14:paraId="191BE8CD" w14:textId="77777777" w:rsidR="008A1923" w:rsidRPr="00F364A2" w:rsidRDefault="008A1923" w:rsidP="008A1923">
      <w:pPr>
        <w:rPr>
          <w:b/>
        </w:rPr>
      </w:pPr>
      <w:r w:rsidRPr="00F364A2">
        <w:rPr>
          <w:b/>
        </w:rPr>
        <w:t>Inne uwagi:</w:t>
      </w:r>
    </w:p>
    <w:p w14:paraId="55ED58BB" w14:textId="77777777" w:rsidR="006C57B5" w:rsidRPr="006C57B5" w:rsidRDefault="008A1923" w:rsidP="008A1923">
      <w:pPr>
        <w:spacing w:after="120"/>
      </w:pPr>
      <w:r w:rsidRPr="00F364A2">
        <w:rPr>
          <w:b/>
        </w:rPr>
        <w:t>Imię i Nazwisko Mocodawcy:</w:t>
      </w:r>
      <w:r w:rsidRPr="006C57B5">
        <w:t xml:space="preserve"> </w:t>
      </w:r>
      <w:r w:rsidR="00F364A2">
        <w:rPr>
          <w:b/>
        </w:rPr>
        <w:t>_______________________</w:t>
      </w:r>
      <w:r w:rsidR="006C57B5" w:rsidRPr="006C57B5">
        <w:t xml:space="preserve"> </w:t>
      </w:r>
    </w:p>
    <w:p w14:paraId="0D71EB08" w14:textId="77777777" w:rsidR="008A1923" w:rsidRPr="006C57B5" w:rsidRDefault="008A1923" w:rsidP="008A1923">
      <w:pPr>
        <w:spacing w:after="120"/>
      </w:pPr>
      <w:r w:rsidRPr="00F364A2">
        <w:rPr>
          <w:b/>
        </w:rPr>
        <w:t>Data:</w:t>
      </w:r>
      <w:r w:rsidR="001E0873">
        <w:t xml:space="preserve"> </w:t>
      </w:r>
      <w:r w:rsidR="00F364A2">
        <w:t>____________________________</w:t>
      </w:r>
      <w:r w:rsidR="006C57B5" w:rsidRPr="006C57B5">
        <w:t xml:space="preserve"> r.</w:t>
      </w:r>
    </w:p>
    <w:p w14:paraId="6652575D" w14:textId="77777777" w:rsidR="008A1923" w:rsidRPr="006C57B5" w:rsidRDefault="008A1923" w:rsidP="008A1923">
      <w:pPr>
        <w:spacing w:after="120"/>
      </w:pPr>
    </w:p>
    <w:p w14:paraId="7FEE733B" w14:textId="77777777" w:rsidR="008A1923" w:rsidRPr="006C57B5" w:rsidRDefault="008A1923" w:rsidP="008A1923">
      <w:pPr>
        <w:spacing w:after="120"/>
      </w:pPr>
      <w:r w:rsidRPr="00F364A2">
        <w:rPr>
          <w:b/>
        </w:rPr>
        <w:t>Podpis:</w:t>
      </w:r>
      <w:r w:rsidR="00F364A2">
        <w:t xml:space="preserve"> ________________________________</w:t>
      </w:r>
    </w:p>
    <w:bookmarkEnd w:id="0"/>
    <w:p w14:paraId="79C7A693" w14:textId="77777777" w:rsidR="00997E0E" w:rsidRPr="006C57B5" w:rsidRDefault="00997E0E"/>
    <w:sectPr w:rsidR="00997E0E" w:rsidRPr="006C57B5" w:rsidSect="000A47A2">
      <w:pgSz w:w="16838" w:h="11906" w:orient="landscape"/>
      <w:pgMar w:top="992" w:right="1440" w:bottom="1077" w:left="2393"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E2B9" w14:textId="77777777" w:rsidR="00084418" w:rsidRDefault="00084418" w:rsidP="008A1923">
      <w:pPr>
        <w:spacing w:after="0" w:line="240" w:lineRule="auto"/>
      </w:pPr>
      <w:r>
        <w:separator/>
      </w:r>
    </w:p>
  </w:endnote>
  <w:endnote w:type="continuationSeparator" w:id="0">
    <w:p w14:paraId="121C91EF" w14:textId="77777777" w:rsidR="00084418" w:rsidRDefault="00084418" w:rsidP="008A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useoSans-30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51D9" w14:textId="77777777" w:rsidR="009600A1" w:rsidRPr="00F550C6" w:rsidRDefault="009600A1" w:rsidP="00602E9A">
    <w:pPr>
      <w:autoSpaceDE w:val="0"/>
      <w:spacing w:after="0" w:line="240" w:lineRule="auto"/>
      <w:jc w:val="both"/>
      <w:rPr>
        <w:rFonts w:ascii="Myriad Pro" w:hAnsi="Myriad Pro" w:cs="MuseoSans-300"/>
        <w:color w:val="A6A6A6" w:themeColor="background1" w:themeShade="A6"/>
        <w:sz w:val="15"/>
        <w:szCs w:val="15"/>
      </w:rPr>
    </w:pPr>
  </w:p>
  <w:p w14:paraId="3921DAE2" w14:textId="77777777" w:rsidR="009600A1" w:rsidRPr="00021A91" w:rsidRDefault="009600A1" w:rsidP="00602E9A">
    <w:pPr>
      <w:autoSpaceDE w:val="0"/>
      <w:spacing w:after="0" w:line="240" w:lineRule="auto"/>
      <w:jc w:val="both"/>
      <w:rPr>
        <w:rFonts w:ascii="Myriad Pro" w:hAnsi="Myriad Pro" w:cs="MuseoSans-300"/>
        <w:color w:val="00468E"/>
        <w:sz w:val="20"/>
        <w:szCs w:val="15"/>
      </w:rPr>
    </w:pPr>
    <w:r w:rsidRPr="00021A91">
      <w:rPr>
        <w:rFonts w:ascii="Myriad Pro" w:hAnsi="Myriad Pro" w:cs="MuseoSans-300"/>
        <w:color w:val="00468E"/>
        <w:szCs w:val="15"/>
      </w:rPr>
      <w:t>www</w:t>
    </w:r>
    <w:r>
      <w:rPr>
        <w:rFonts w:ascii="Myriad Pro" w:hAnsi="Myriad Pro" w:cs="MuseoSans-300"/>
        <w:color w:val="00468E"/>
        <w:szCs w:val="15"/>
      </w:rPr>
      <w:t xml:space="preserve">.afortiholding.pl </w:t>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t xml:space="preserve"> </w:t>
    </w:r>
    <w:r w:rsidRPr="00021A91">
      <w:rPr>
        <w:rFonts w:ascii="Myriad Pro" w:hAnsi="Myriad Pro" w:cs="MuseoSans-300"/>
        <w:color w:val="00468E"/>
        <w:sz w:val="28"/>
        <w:szCs w:val="15"/>
      </w:rPr>
      <w:t xml:space="preserve">Zyskaj na przyszłość. </w:t>
    </w:r>
  </w:p>
  <w:p w14:paraId="62D6DD0D" w14:textId="77777777" w:rsidR="009600A1" w:rsidRDefault="009600A1" w:rsidP="00602E9A">
    <w:pPr>
      <w:autoSpaceDE w:val="0"/>
      <w:spacing w:after="0" w:line="240" w:lineRule="auto"/>
      <w:jc w:val="both"/>
      <w:rPr>
        <w:rFonts w:ascii="Myriad Pro" w:hAnsi="Myriad Pro" w:cs="MuseoSans-300"/>
        <w:color w:val="A6A6A6" w:themeColor="background1" w:themeShade="A6"/>
        <w:sz w:val="15"/>
        <w:szCs w:val="15"/>
      </w:rPr>
    </w:pPr>
  </w:p>
  <w:p w14:paraId="67EB2A77" w14:textId="77777777" w:rsidR="009600A1" w:rsidRPr="00021A91" w:rsidRDefault="009600A1" w:rsidP="00602E9A">
    <w:pPr>
      <w:autoSpaceDE w:val="0"/>
      <w:spacing w:after="0" w:line="240" w:lineRule="auto"/>
      <w:jc w:val="both"/>
      <w:rPr>
        <w:rFonts w:ascii="Myriad Pro" w:hAnsi="Myriad Pro" w:cs="MuseoSans-300"/>
        <w:color w:val="A6A6A6" w:themeColor="background1" w:themeShade="A6"/>
        <w:sz w:val="15"/>
        <w:szCs w:val="15"/>
      </w:rPr>
    </w:pPr>
  </w:p>
  <w:p w14:paraId="43C902E7" w14:textId="77777777" w:rsidR="009600A1" w:rsidRPr="001632BB" w:rsidRDefault="009600A1" w:rsidP="00602E9A">
    <w:pPr>
      <w:autoSpaceDE w:val="0"/>
      <w:spacing w:after="0" w:line="240" w:lineRule="auto"/>
      <w:jc w:val="both"/>
      <w:rPr>
        <w:rFonts w:ascii="Myriad Pro" w:hAnsi="Myriad Pro" w:cs="MuseoSans-300"/>
        <w:color w:val="A6A6A6" w:themeColor="background1" w:themeShade="A6"/>
        <w:sz w:val="20"/>
        <w:szCs w:val="20"/>
      </w:rPr>
    </w:pPr>
    <w:r w:rsidRPr="00021A91">
      <w:rPr>
        <w:rFonts w:ascii="Myriad Pro" w:hAnsi="Myriad Pro" w:cs="MuseoSans-300"/>
        <w:color w:val="A6A6A6" w:themeColor="background1" w:themeShade="A6"/>
        <w:sz w:val="15"/>
        <w:szCs w:val="15"/>
      </w:rPr>
      <w:t xml:space="preserve">Aforti Holding S.A z siedzibą w Warszawie 00-613, ul. Chałubińskiego 8, zarejestrowana w Sądzie Rejonowym dla M. St. Warszawy, XII Wydział Gospodarczy Krajowego Rejestru Sądowego, KRS 0000330108, NIP: 525-245-37-55, REGON: 141800547. </w:t>
    </w:r>
    <w:r w:rsidRPr="00270CF2">
      <w:rPr>
        <w:rFonts w:ascii="Myriad Pro" w:hAnsi="Myriad Pro" w:cs="MuseoSans-300"/>
        <w:color w:val="A6A6A6" w:themeColor="background1" w:themeShade="A6"/>
        <w:sz w:val="15"/>
        <w:szCs w:val="15"/>
      </w:rPr>
      <w:t xml:space="preserve">Wysokość kapitału zakładowego w </w:t>
    </w:r>
    <w:r>
      <w:rPr>
        <w:rFonts w:ascii="Myriad Pro" w:hAnsi="Myriad Pro" w:cs="MuseoSans-300"/>
        <w:color w:val="A6A6A6" w:themeColor="background1" w:themeShade="A6"/>
        <w:sz w:val="15"/>
        <w:szCs w:val="15"/>
      </w:rPr>
      <w:t xml:space="preserve">całości </w:t>
    </w:r>
    <w:r w:rsidRPr="001632BB">
      <w:rPr>
        <w:rFonts w:ascii="Myriad Pro" w:hAnsi="Myriad Pro" w:cs="MuseoSans-300"/>
        <w:color w:val="A6A6A6" w:themeColor="background1" w:themeShade="A6"/>
        <w:sz w:val="15"/>
        <w:szCs w:val="15"/>
      </w:rPr>
      <w:t xml:space="preserve">opłaconego: </w:t>
    </w:r>
    <w:r w:rsidRPr="001632BB">
      <w:rPr>
        <w:rFonts w:ascii="Myriad Pro" w:hAnsi="Myriad Pro"/>
        <w:noProof/>
        <w:color w:val="A6A6A6" w:themeColor="background1" w:themeShade="A6"/>
        <w:sz w:val="15"/>
        <w:szCs w:val="15"/>
        <w:lang w:eastAsia="pl-PL"/>
      </w:rPr>
      <w:t xml:space="preserve">7 801 915 </w:t>
    </w:r>
    <w:r w:rsidRPr="001632BB">
      <w:rPr>
        <w:rFonts w:ascii="Myriad Pro" w:hAnsi="Myriad Pro" w:cs="MuseoSans-300"/>
        <w:color w:val="A6A6A6" w:themeColor="background1" w:themeShade="A6"/>
        <w:sz w:val="15"/>
        <w:szCs w:val="15"/>
      </w:rPr>
      <w:t>zł</w:t>
    </w:r>
    <w:r w:rsidRPr="001632BB">
      <w:rPr>
        <w:rFonts w:ascii="Myriad Pro" w:hAnsi="Myriad Pro" w:cs="MuseoSans-300"/>
        <w:color w:val="A6A6A6" w:themeColor="background1" w:themeShade="A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078A" w14:textId="77777777" w:rsidR="00084418" w:rsidRDefault="00084418" w:rsidP="008A1923">
      <w:pPr>
        <w:spacing w:after="0" w:line="240" w:lineRule="auto"/>
      </w:pPr>
      <w:r>
        <w:separator/>
      </w:r>
    </w:p>
  </w:footnote>
  <w:footnote w:type="continuationSeparator" w:id="0">
    <w:p w14:paraId="1F7F5617" w14:textId="77777777" w:rsidR="00084418" w:rsidRDefault="00084418" w:rsidP="008A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DFBC" w14:textId="77777777" w:rsidR="00B94E0B" w:rsidRDefault="00B94E0B" w:rsidP="00B94E0B">
    <w:pPr>
      <w:pStyle w:val="Nagwek"/>
      <w:rPr>
        <w:rFonts w:ascii="Myriad Pro" w:hAnsi="Myriad Pro"/>
        <w:color w:val="00468E"/>
        <w:sz w:val="20"/>
      </w:rPr>
    </w:pPr>
    <w:r>
      <w:rPr>
        <w:noProof/>
      </w:rPr>
      <w:drawing>
        <wp:anchor distT="0" distB="0" distL="114300" distR="114300" simplePos="0" relativeHeight="251658240" behindDoc="0" locked="0" layoutInCell="1" allowOverlap="1" wp14:anchorId="40389136" wp14:editId="55279637">
          <wp:simplePos x="0" y="0"/>
          <wp:positionH relativeFrom="column">
            <wp:posOffset>4459605</wp:posOffset>
          </wp:positionH>
          <wp:positionV relativeFrom="paragraph">
            <wp:posOffset>7620</wp:posOffset>
          </wp:positionV>
          <wp:extent cx="1760220" cy="2381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238125"/>
                  </a:xfrm>
                  <a:prstGeom prst="rect">
                    <a:avLst/>
                  </a:prstGeom>
                  <a:noFill/>
                </pic:spPr>
              </pic:pic>
            </a:graphicData>
          </a:graphic>
          <wp14:sizeRelH relativeFrom="page">
            <wp14:pctWidth>0</wp14:pctWidth>
          </wp14:sizeRelH>
          <wp14:sizeRelV relativeFrom="margin">
            <wp14:pctHeight>0</wp14:pctHeight>
          </wp14:sizeRelV>
        </wp:anchor>
      </w:drawing>
    </w:r>
    <w:r>
      <w:rPr>
        <w:rFonts w:ascii="Myriad Pro" w:hAnsi="Myriad Pro"/>
        <w:color w:val="00468E"/>
        <w:sz w:val="20"/>
      </w:rPr>
      <w:t>Aforti Holding S.A.</w:t>
    </w:r>
  </w:p>
  <w:p w14:paraId="4A0C25E8" w14:textId="77777777" w:rsid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 xml:space="preserve">ul. Chałubińskiego 8 </w:t>
    </w:r>
  </w:p>
  <w:p w14:paraId="4F1723CD" w14:textId="77777777" w:rsid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 xml:space="preserve">00-613 Warszawa   </w:t>
    </w:r>
  </w:p>
  <w:p w14:paraId="45C5463D" w14:textId="77777777" w:rsid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t.   22 647 50 00</w:t>
    </w:r>
  </w:p>
  <w:p w14:paraId="3C24790A" w14:textId="77777777" w:rsidR="009600A1" w:rsidRP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 xml:space="preserve">e.  biuro@afortiholding.pl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65F5D"/>
    <w:multiLevelType w:val="hybridMultilevel"/>
    <w:tmpl w:val="3130868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7E0A"/>
    <w:multiLevelType w:val="hybridMultilevel"/>
    <w:tmpl w:val="46DA9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42ACF"/>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68114EF"/>
    <w:multiLevelType w:val="hybridMultilevel"/>
    <w:tmpl w:val="7A044C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04A7935"/>
    <w:multiLevelType w:val="hybridMultilevel"/>
    <w:tmpl w:val="7B82B074"/>
    <w:lvl w:ilvl="0" w:tplc="D3B20EAC">
      <w:start w:val="1"/>
      <w:numFmt w:val="lowerLetter"/>
      <w:lvlText w:val="%1)"/>
      <w:lvlJc w:val="left"/>
      <w:pPr>
        <w:ind w:left="1068" w:hanging="360"/>
      </w:pPr>
      <w:rPr>
        <w:rFonts w:ascii="Cambria" w:eastAsia="Calibri" w:hAnsi="Cambria" w:cs="Lucida Grande"/>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9A37F65"/>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C9C0E99"/>
    <w:multiLevelType w:val="hybridMultilevel"/>
    <w:tmpl w:val="03E47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7547"/>
    <w:multiLevelType w:val="hybridMultilevel"/>
    <w:tmpl w:val="F376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0503CA4"/>
    <w:multiLevelType w:val="hybridMultilevel"/>
    <w:tmpl w:val="28BE5F3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F2A92"/>
    <w:multiLevelType w:val="hybridMultilevel"/>
    <w:tmpl w:val="57F4A9C8"/>
    <w:lvl w:ilvl="0" w:tplc="865026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4945F36"/>
    <w:multiLevelType w:val="hybridMultilevel"/>
    <w:tmpl w:val="B52E2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5105473"/>
    <w:multiLevelType w:val="hybridMultilevel"/>
    <w:tmpl w:val="8EE0B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6565C"/>
    <w:multiLevelType w:val="hybridMultilevel"/>
    <w:tmpl w:val="A7063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F6090D"/>
    <w:multiLevelType w:val="hybridMultilevel"/>
    <w:tmpl w:val="8A869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003C6F"/>
    <w:multiLevelType w:val="hybridMultilevel"/>
    <w:tmpl w:val="991A2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41899"/>
    <w:multiLevelType w:val="hybridMultilevel"/>
    <w:tmpl w:val="A1C447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C82D85"/>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024625B"/>
    <w:multiLevelType w:val="hybridMultilevel"/>
    <w:tmpl w:val="EC284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8D5C5A"/>
    <w:multiLevelType w:val="hybridMultilevel"/>
    <w:tmpl w:val="66FC3E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A834491"/>
    <w:multiLevelType w:val="hybridMultilevel"/>
    <w:tmpl w:val="8EE0B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C755D"/>
    <w:multiLevelType w:val="hybridMultilevel"/>
    <w:tmpl w:val="637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225C4C"/>
    <w:multiLevelType w:val="hybridMultilevel"/>
    <w:tmpl w:val="91920A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6F13C0"/>
    <w:multiLevelType w:val="hybridMultilevel"/>
    <w:tmpl w:val="E6F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8D3CFA"/>
    <w:multiLevelType w:val="hybridMultilevel"/>
    <w:tmpl w:val="CC125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62011"/>
    <w:multiLevelType w:val="hybridMultilevel"/>
    <w:tmpl w:val="B82AC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52878CC"/>
    <w:multiLevelType w:val="hybridMultilevel"/>
    <w:tmpl w:val="EC284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4D5FE6"/>
    <w:multiLevelType w:val="hybridMultilevel"/>
    <w:tmpl w:val="AE884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5A7A2C"/>
    <w:multiLevelType w:val="hybridMultilevel"/>
    <w:tmpl w:val="8F647C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CBE54F7"/>
    <w:multiLevelType w:val="hybridMultilevel"/>
    <w:tmpl w:val="83D2997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976C9"/>
    <w:multiLevelType w:val="hybridMultilevel"/>
    <w:tmpl w:val="590EF8B2"/>
    <w:lvl w:ilvl="0" w:tplc="0415000F">
      <w:start w:val="1"/>
      <w:numFmt w:val="decimal"/>
      <w:lvlText w:val="%1."/>
      <w:lvlJc w:val="left"/>
      <w:pPr>
        <w:ind w:left="720" w:hanging="360"/>
      </w:pPr>
    </w:lvl>
    <w:lvl w:ilvl="1" w:tplc="919800E6">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6B411F"/>
    <w:multiLevelType w:val="hybridMultilevel"/>
    <w:tmpl w:val="B030B28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7F53652F"/>
    <w:multiLevelType w:val="hybridMultilevel"/>
    <w:tmpl w:val="1BCA55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11"/>
  </w:num>
  <w:num w:numId="3">
    <w:abstractNumId w:val="19"/>
  </w:num>
  <w:num w:numId="4">
    <w:abstractNumId w:val="28"/>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0"/>
  </w:num>
  <w:num w:numId="9">
    <w:abstractNumId w:val="6"/>
  </w:num>
  <w:num w:numId="10">
    <w:abstractNumId w:val="2"/>
  </w:num>
  <w:num w:numId="11">
    <w:abstractNumId w:val="1"/>
  </w:num>
  <w:num w:numId="12">
    <w:abstractNumId w:val="3"/>
  </w:num>
  <w:num w:numId="13">
    <w:abstractNumId w:val="15"/>
  </w:num>
  <w:num w:numId="14">
    <w:abstractNumId w:val="9"/>
  </w:num>
  <w:num w:numId="15">
    <w:abstractNumId w:val="5"/>
  </w:num>
  <w:num w:numId="16">
    <w:abstractNumId w:val="18"/>
  </w:num>
  <w:num w:numId="17">
    <w:abstractNumId w:val="0"/>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23"/>
    <w:rsid w:val="00084418"/>
    <w:rsid w:val="000A47A2"/>
    <w:rsid w:val="001160ED"/>
    <w:rsid w:val="00131463"/>
    <w:rsid w:val="001E0873"/>
    <w:rsid w:val="00234260"/>
    <w:rsid w:val="00237D44"/>
    <w:rsid w:val="002D1F2B"/>
    <w:rsid w:val="002D2975"/>
    <w:rsid w:val="0030437E"/>
    <w:rsid w:val="003C26E3"/>
    <w:rsid w:val="0040247D"/>
    <w:rsid w:val="00417960"/>
    <w:rsid w:val="00444762"/>
    <w:rsid w:val="00455B28"/>
    <w:rsid w:val="0046099A"/>
    <w:rsid w:val="00475C0A"/>
    <w:rsid w:val="00490D45"/>
    <w:rsid w:val="004A154D"/>
    <w:rsid w:val="004C3DFA"/>
    <w:rsid w:val="004C3E7F"/>
    <w:rsid w:val="005563C6"/>
    <w:rsid w:val="00601885"/>
    <w:rsid w:val="00602E9A"/>
    <w:rsid w:val="0063128A"/>
    <w:rsid w:val="0066142F"/>
    <w:rsid w:val="00680458"/>
    <w:rsid w:val="00681713"/>
    <w:rsid w:val="0069083F"/>
    <w:rsid w:val="006C57B5"/>
    <w:rsid w:val="006F012F"/>
    <w:rsid w:val="0075232A"/>
    <w:rsid w:val="00773579"/>
    <w:rsid w:val="007933BA"/>
    <w:rsid w:val="007C702A"/>
    <w:rsid w:val="00845D71"/>
    <w:rsid w:val="0087614C"/>
    <w:rsid w:val="00887F5B"/>
    <w:rsid w:val="008A1923"/>
    <w:rsid w:val="008E4933"/>
    <w:rsid w:val="009600A1"/>
    <w:rsid w:val="00981502"/>
    <w:rsid w:val="00983E72"/>
    <w:rsid w:val="00997E0E"/>
    <w:rsid w:val="009A32C5"/>
    <w:rsid w:val="009A439B"/>
    <w:rsid w:val="009E5946"/>
    <w:rsid w:val="00A05259"/>
    <w:rsid w:val="00A256AB"/>
    <w:rsid w:val="00A27ED0"/>
    <w:rsid w:val="00A54949"/>
    <w:rsid w:val="00A625EE"/>
    <w:rsid w:val="00A911C9"/>
    <w:rsid w:val="00A95179"/>
    <w:rsid w:val="00AC4B58"/>
    <w:rsid w:val="00AC4D03"/>
    <w:rsid w:val="00AF2671"/>
    <w:rsid w:val="00AF3A70"/>
    <w:rsid w:val="00B94E0B"/>
    <w:rsid w:val="00BF6913"/>
    <w:rsid w:val="00BF71D8"/>
    <w:rsid w:val="00C049DD"/>
    <w:rsid w:val="00C3710A"/>
    <w:rsid w:val="00C55457"/>
    <w:rsid w:val="00C56871"/>
    <w:rsid w:val="00CA1E1E"/>
    <w:rsid w:val="00CF3D73"/>
    <w:rsid w:val="00D95E21"/>
    <w:rsid w:val="00DA36A8"/>
    <w:rsid w:val="00DB4EEB"/>
    <w:rsid w:val="00DE16FF"/>
    <w:rsid w:val="00E25862"/>
    <w:rsid w:val="00E70CF6"/>
    <w:rsid w:val="00E732F9"/>
    <w:rsid w:val="00EA4DAD"/>
    <w:rsid w:val="00EB6790"/>
    <w:rsid w:val="00F00E1C"/>
    <w:rsid w:val="00F364A2"/>
    <w:rsid w:val="00FB68CA"/>
    <w:rsid w:val="00FE1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5D7C4"/>
  <w15:docId w15:val="{26D6EBC3-4500-4659-8879-94D86A5B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923"/>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923"/>
    <w:rPr>
      <w:rFonts w:eastAsiaTheme="minorEastAsia"/>
      <w:lang w:val="en-US"/>
    </w:rPr>
  </w:style>
  <w:style w:type="table" w:styleId="Tabela-Siatka">
    <w:name w:val="Table Grid"/>
    <w:basedOn w:val="Standardowy"/>
    <w:uiPriority w:val="59"/>
    <w:rsid w:val="008A1923"/>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923"/>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8A1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923"/>
    <w:rPr>
      <w:rFonts w:eastAsiaTheme="minorEastAsia"/>
      <w:lang w:val="en-US"/>
    </w:rPr>
  </w:style>
  <w:style w:type="paragraph" w:styleId="Akapitzlist">
    <w:name w:val="List Paragraph"/>
    <w:basedOn w:val="Normalny"/>
    <w:uiPriority w:val="34"/>
    <w:qFormat/>
    <w:rsid w:val="00981502"/>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6C57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7B5"/>
    <w:rPr>
      <w:rFonts w:ascii="Segoe UI" w:eastAsiaTheme="minorEastAsia" w:hAnsi="Segoe UI" w:cs="Segoe UI"/>
      <w:sz w:val="18"/>
      <w:szCs w:val="18"/>
    </w:rPr>
  </w:style>
  <w:style w:type="paragraph" w:styleId="Bezodstpw">
    <w:name w:val="No Spacing"/>
    <w:uiPriority w:val="1"/>
    <w:qFormat/>
    <w:rsid w:val="00417960"/>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1597</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Kaźmierczak</dc:creator>
  <cp:lastModifiedBy>Marcin Borowik</cp:lastModifiedBy>
  <cp:revision>6</cp:revision>
  <cp:lastPrinted>2017-06-27T11:32:00Z</cp:lastPrinted>
  <dcterms:created xsi:type="dcterms:W3CDTF">2019-09-26T15:49:00Z</dcterms:created>
  <dcterms:modified xsi:type="dcterms:W3CDTF">2020-04-24T15:25:00Z</dcterms:modified>
</cp:coreProperties>
</file>